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2BE" w:rsidRDefault="006402BE" w:rsidP="006402BE">
      <w:pPr>
        <w:ind w:right="-39" w:firstLine="567"/>
        <w:jc w:val="center"/>
        <w:rPr>
          <w:sz w:val="28"/>
          <w:szCs w:val="28"/>
        </w:rPr>
      </w:pPr>
      <w:r>
        <w:rPr>
          <w:sz w:val="28"/>
          <w:szCs w:val="28"/>
        </w:rPr>
        <w:t>3 ПРЕДСТАВЛЕНИЕ СИСТЕМ В ПРОСТРАНСТВЕ СОСТОЯНИЙ</w:t>
      </w:r>
    </w:p>
    <w:p w:rsidR="006402BE" w:rsidRDefault="006402BE" w:rsidP="006402BE">
      <w:pPr>
        <w:ind w:right="-39" w:firstLine="567"/>
        <w:jc w:val="center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center"/>
        <w:rPr>
          <w:b/>
          <w:sz w:val="28"/>
          <w:szCs w:val="28"/>
        </w:rPr>
      </w:pPr>
      <w:r w:rsidRPr="00BE3328">
        <w:rPr>
          <w:b/>
          <w:sz w:val="28"/>
          <w:szCs w:val="28"/>
        </w:rPr>
        <w:t>3.1</w:t>
      </w:r>
      <w:r>
        <w:rPr>
          <w:b/>
          <w:sz w:val="28"/>
          <w:szCs w:val="28"/>
        </w:rPr>
        <w:t xml:space="preserve"> Управляемость и наблюдаемость объектов управления</w:t>
      </w:r>
    </w:p>
    <w:p w:rsidR="006402BE" w:rsidRPr="00D02A10" w:rsidRDefault="006402BE" w:rsidP="006402BE">
      <w:pPr>
        <w:ind w:right="-39" w:firstLine="567"/>
        <w:jc w:val="center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 w:rsidRPr="00D02A10">
        <w:rPr>
          <w:sz w:val="28"/>
          <w:szCs w:val="28"/>
        </w:rPr>
        <w:t xml:space="preserve">При разработке систем управления </w:t>
      </w:r>
      <w:r>
        <w:rPr>
          <w:sz w:val="28"/>
          <w:szCs w:val="28"/>
        </w:rPr>
        <w:t>традиционными способами считалось само собой разумеющимся, что выходное состоянием объекта можно изм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нять путем изменения управляющего воздействия. Иначе, зачем заниматься упра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лением? Для простых систем, действительно, такая возможность, как правило, следует из рассмотрения физических явлений, заложенных в работу объекта управления. Например, если мы регулируем расход воды путем изменения у</w:t>
      </w:r>
      <w:r>
        <w:rPr>
          <w:sz w:val="28"/>
          <w:szCs w:val="28"/>
        </w:rPr>
        <w:t>г</w:t>
      </w:r>
      <w:r>
        <w:rPr>
          <w:sz w:val="28"/>
          <w:szCs w:val="28"/>
        </w:rPr>
        <w:t>ла открытия заслонки на трубопроводе подачи воды, то мы твердо уверены, что этот угол влияет на расход воды, то есть такое регулирование возможно.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Однако для сложных, особенно многоканальных объектов часто нельзя заранее сказать, можно ли ими успешно управлять. Для выяснения такой возмо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ности теперь используются понятия управляемости и наблюдаемости. Эти понятия были введены в теорию управления Р. Калманом в 60-х годах прошлого столетия, широко используются и сейчас являются неотъемлемой частью теории управл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 Рассмотрим коротко эти понятия.</w:t>
      </w:r>
    </w:p>
    <w:p w:rsidR="006402BE" w:rsidRPr="006F44A4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Сначала представим управляемость. Понятие управляемости связано с переводом системы или объекта посредством управления из начального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стояния в другое состояние за конечное время. В литературе по ТАУ примен</w:t>
      </w:r>
      <w:r>
        <w:rPr>
          <w:sz w:val="28"/>
          <w:szCs w:val="28"/>
        </w:rPr>
        <w:t>я</w:t>
      </w:r>
      <w:r>
        <w:rPr>
          <w:sz w:val="28"/>
          <w:szCs w:val="28"/>
        </w:rPr>
        <w:t>ется большое число видов (определений) управляемости, мы остановимся на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новных.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объект управления (ОУ) (будем называть ОУ  системой), опис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ваемый уравнениями</w:t>
      </w:r>
    </w:p>
    <w:p w:rsidR="006402BE" w:rsidRPr="00996451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500911" w:rsidRDefault="006402BE" w:rsidP="006402BE">
      <w:pPr>
        <w:ind w:right="-39"/>
        <w:jc w:val="center"/>
        <w:rPr>
          <w:sz w:val="28"/>
          <w:szCs w:val="28"/>
          <w:lang w:val="en-US"/>
        </w:rPr>
      </w:pPr>
      <w:r w:rsidRPr="00996451">
        <w:rPr>
          <w:b/>
          <w:i/>
          <w:sz w:val="28"/>
          <w:szCs w:val="28"/>
          <w:lang w:val="en-US"/>
        </w:rPr>
        <w:t>x</w:t>
      </w:r>
      <w:r w:rsidRPr="00500911">
        <w:rPr>
          <w:b/>
          <w:i/>
          <w:sz w:val="28"/>
          <w:szCs w:val="28"/>
          <w:vertAlign w:val="superscript"/>
          <w:lang w:val="en-US"/>
        </w:rPr>
        <w:t>(1)</w:t>
      </w:r>
      <w:r w:rsidRPr="00500911">
        <w:rPr>
          <w:b/>
          <w:i/>
          <w:sz w:val="28"/>
          <w:szCs w:val="28"/>
          <w:lang w:val="en-US"/>
        </w:rPr>
        <w:t xml:space="preserve">= </w:t>
      </w:r>
      <w:r w:rsidRPr="00996451">
        <w:rPr>
          <w:b/>
          <w:i/>
          <w:sz w:val="28"/>
          <w:szCs w:val="28"/>
          <w:lang w:val="en-US"/>
        </w:rPr>
        <w:t>f</w:t>
      </w:r>
      <w:r w:rsidRPr="00500911">
        <w:rPr>
          <w:b/>
          <w:i/>
          <w:sz w:val="28"/>
          <w:szCs w:val="28"/>
          <w:lang w:val="en-US"/>
        </w:rPr>
        <w:t>(</w:t>
      </w:r>
      <w:r w:rsidRPr="00996451">
        <w:rPr>
          <w:b/>
          <w:i/>
          <w:sz w:val="28"/>
          <w:szCs w:val="28"/>
          <w:lang w:val="en-US"/>
        </w:rPr>
        <w:t>x</w:t>
      </w:r>
      <w:r w:rsidRPr="00500911">
        <w:rPr>
          <w:b/>
          <w:i/>
          <w:sz w:val="28"/>
          <w:szCs w:val="28"/>
          <w:lang w:val="en-US"/>
        </w:rPr>
        <w:t xml:space="preserve">, </w:t>
      </w:r>
      <w:r w:rsidRPr="00996451">
        <w:rPr>
          <w:b/>
          <w:i/>
          <w:sz w:val="28"/>
          <w:szCs w:val="28"/>
          <w:lang w:val="en-US"/>
        </w:rPr>
        <w:t>u</w:t>
      </w:r>
      <w:r w:rsidRPr="00500911">
        <w:rPr>
          <w:b/>
          <w:i/>
          <w:sz w:val="28"/>
          <w:szCs w:val="28"/>
          <w:lang w:val="en-US"/>
        </w:rPr>
        <w:t xml:space="preserve">, </w:t>
      </w:r>
      <w:r w:rsidRPr="00996451">
        <w:rPr>
          <w:i/>
          <w:sz w:val="28"/>
          <w:szCs w:val="28"/>
          <w:lang w:val="en-US"/>
        </w:rPr>
        <w:t>t</w:t>
      </w:r>
      <w:r w:rsidRPr="00500911">
        <w:rPr>
          <w:b/>
          <w:i/>
          <w:sz w:val="28"/>
          <w:szCs w:val="28"/>
          <w:lang w:val="en-US"/>
        </w:rPr>
        <w:t>)</w:t>
      </w:r>
      <w:r w:rsidRPr="00500911">
        <w:rPr>
          <w:i/>
          <w:sz w:val="28"/>
          <w:szCs w:val="28"/>
          <w:lang w:val="en-US"/>
        </w:rPr>
        <w:t xml:space="preserve">,  </w:t>
      </w:r>
      <w:r w:rsidRPr="00996451">
        <w:rPr>
          <w:b/>
          <w:i/>
          <w:sz w:val="28"/>
          <w:szCs w:val="28"/>
          <w:lang w:val="en-US"/>
        </w:rPr>
        <w:t>x</w:t>
      </w:r>
      <w:r w:rsidRPr="00500911">
        <w:rPr>
          <w:b/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</w:rPr>
        <w:t>ϵ</w:t>
      </w:r>
      <w:r w:rsidRPr="00500911">
        <w:rPr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n</w:t>
      </w:r>
      <w:r w:rsidRPr="00500911">
        <w:rPr>
          <w:b/>
          <w:i/>
          <w:sz w:val="28"/>
          <w:szCs w:val="28"/>
          <w:lang w:val="en-US"/>
        </w:rPr>
        <w:t xml:space="preserve">, </w:t>
      </w:r>
      <w:r w:rsidRPr="00996451">
        <w:rPr>
          <w:b/>
          <w:i/>
          <w:sz w:val="28"/>
          <w:szCs w:val="28"/>
          <w:lang w:val="en-US"/>
        </w:rPr>
        <w:t>u</w:t>
      </w:r>
      <w:r w:rsidRPr="00500911">
        <w:rPr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</w:rPr>
        <w:t>ϵ</w:t>
      </w:r>
      <w:r w:rsidRPr="00500911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r</w:t>
      </w:r>
      <w:r w:rsidRPr="00500911">
        <w:rPr>
          <w:i/>
          <w:sz w:val="28"/>
          <w:szCs w:val="28"/>
          <w:lang w:val="en-US"/>
        </w:rPr>
        <w:t xml:space="preserve">  ,              </w:t>
      </w:r>
      <w:r>
        <w:rPr>
          <w:sz w:val="28"/>
          <w:szCs w:val="28"/>
          <w:lang w:val="en-US"/>
        </w:rPr>
        <w:t xml:space="preserve">                            </w:t>
      </w:r>
      <w:r w:rsidRPr="00500911">
        <w:rPr>
          <w:sz w:val="28"/>
          <w:szCs w:val="28"/>
          <w:lang w:val="en-US"/>
        </w:rPr>
        <w:t>(</w:t>
      </w:r>
      <w:r w:rsidRPr="00EA4372">
        <w:rPr>
          <w:sz w:val="28"/>
          <w:szCs w:val="28"/>
          <w:lang w:val="en-US"/>
        </w:rPr>
        <w:t>3.</w:t>
      </w:r>
      <w:r w:rsidRPr="00500911">
        <w:rPr>
          <w:sz w:val="28"/>
          <w:szCs w:val="28"/>
          <w:lang w:val="en-US"/>
        </w:rPr>
        <w:t>1)</w:t>
      </w:r>
    </w:p>
    <w:p w:rsidR="006402BE" w:rsidRPr="00EE3E13" w:rsidRDefault="006402BE" w:rsidP="006402BE">
      <w:pPr>
        <w:ind w:right="-39" w:firstLine="567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где</w:t>
      </w:r>
      <w:r w:rsidRPr="00EE3E13">
        <w:rPr>
          <w:sz w:val="28"/>
          <w:szCs w:val="28"/>
          <w:lang w:val="en-US"/>
        </w:rPr>
        <w:t xml:space="preserve"> </w:t>
      </w:r>
    </w:p>
    <w:p w:rsidR="006402BE" w:rsidRPr="00036717" w:rsidRDefault="006402BE" w:rsidP="006402BE">
      <w:pPr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2183765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12700" r="12700" b="6350"/>
                <wp:wrapNone/>
                <wp:docPr id="11" name="Двойные круглые скобки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Двойные круглые скобки 11" o:spid="_x0000_s1026" type="#_x0000_t185" style="position:absolute;margin-left:171.95pt;margin-top:-.25pt;width:1in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507365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12700" r="12700" b="6350"/>
                <wp:wrapNone/>
                <wp:docPr id="10" name="Двойные круглые скобки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10" o:spid="_x0000_s1026" type="#_x0000_t185" style="position:absolute;margin-left:39.95pt;margin-top:-.25pt;width:1in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"/>
            </w:pict>
          </mc:Fallback>
        </mc:AlternateContent>
      </w:r>
      <w:r w:rsidRPr="00500911">
        <w:rPr>
          <w:sz w:val="28"/>
          <w:szCs w:val="28"/>
          <w:lang w:val="en-US"/>
        </w:rPr>
        <w:t xml:space="preserve">   </w:t>
      </w:r>
      <w:r w:rsidRPr="008476C3">
        <w:rPr>
          <w:sz w:val="28"/>
          <w:szCs w:val="28"/>
          <w:lang w:val="en-US"/>
        </w:rPr>
        <w:t xml:space="preserve">  </w:t>
      </w:r>
      <w:r>
        <w:rPr>
          <w:b/>
          <w:i/>
          <w:sz w:val="28"/>
          <w:szCs w:val="28"/>
          <w:lang w:val="en-US"/>
        </w:rPr>
        <w:t>x</w:t>
      </w:r>
      <w:r w:rsidRPr="00036717">
        <w:rPr>
          <w:i/>
          <w:sz w:val="28"/>
          <w:szCs w:val="28"/>
          <w:lang w:val="en-US"/>
        </w:rPr>
        <w:t xml:space="preserve"> =   </w:t>
      </w:r>
      <w:r>
        <w:rPr>
          <w:i/>
          <w:sz w:val="28"/>
          <w:szCs w:val="28"/>
          <w:lang w:val="en-US"/>
        </w:rPr>
        <w:t>x</w:t>
      </w:r>
      <w:r w:rsidRPr="00036717">
        <w:rPr>
          <w:i/>
          <w:sz w:val="28"/>
          <w:szCs w:val="28"/>
          <w:vertAlign w:val="subscript"/>
          <w:lang w:val="en-US"/>
        </w:rPr>
        <w:t xml:space="preserve">1 </w:t>
      </w:r>
      <w:r>
        <w:rPr>
          <w:i/>
          <w:sz w:val="28"/>
          <w:szCs w:val="28"/>
          <w:lang w:val="en-US"/>
        </w:rPr>
        <w:t>x</w:t>
      </w:r>
      <w:r w:rsidRPr="00036717">
        <w:rPr>
          <w:i/>
          <w:sz w:val="28"/>
          <w:szCs w:val="28"/>
          <w:vertAlign w:val="subscript"/>
          <w:lang w:val="en-US"/>
        </w:rPr>
        <w:t>2</w:t>
      </w:r>
      <w:r w:rsidRPr="00036717">
        <w:rPr>
          <w:i/>
          <w:sz w:val="28"/>
          <w:szCs w:val="28"/>
          <w:lang w:val="en-US"/>
        </w:rPr>
        <w:t xml:space="preserve"> ..…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036717">
        <w:rPr>
          <w:i/>
          <w:sz w:val="28"/>
          <w:szCs w:val="28"/>
          <w:vertAlign w:val="subscript"/>
          <w:lang w:val="en-US"/>
        </w:rPr>
        <w:t xml:space="preserve">  </w:t>
      </w:r>
      <w:r w:rsidRPr="00036717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036717">
        <w:rPr>
          <w:i/>
          <w:sz w:val="28"/>
          <w:szCs w:val="28"/>
          <w:lang w:val="en-US"/>
        </w:rPr>
        <w:t xml:space="preserve">   , </w:t>
      </w:r>
      <w:r w:rsidRPr="008476C3">
        <w:rPr>
          <w:i/>
          <w:sz w:val="28"/>
          <w:szCs w:val="28"/>
          <w:lang w:val="en-US"/>
        </w:rPr>
        <w:t xml:space="preserve"> </w:t>
      </w:r>
      <w:r w:rsidRPr="00036717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u</w:t>
      </w:r>
      <w:r w:rsidRPr="00036717">
        <w:rPr>
          <w:b/>
          <w:i/>
          <w:sz w:val="28"/>
          <w:szCs w:val="28"/>
          <w:lang w:val="en-US"/>
        </w:rPr>
        <w:t xml:space="preserve"> </w:t>
      </w:r>
      <w:r w:rsidRPr="00036717">
        <w:rPr>
          <w:i/>
          <w:sz w:val="28"/>
          <w:szCs w:val="28"/>
          <w:lang w:val="en-US"/>
        </w:rPr>
        <w:t xml:space="preserve">= </w:t>
      </w:r>
      <w:r w:rsidRPr="00036717">
        <w:rPr>
          <w:b/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u</w:t>
      </w:r>
      <w:r w:rsidRPr="00036717">
        <w:rPr>
          <w:i/>
          <w:sz w:val="28"/>
          <w:szCs w:val="28"/>
          <w:vertAlign w:val="subscript"/>
          <w:lang w:val="en-US"/>
        </w:rPr>
        <w:t xml:space="preserve">1 </w:t>
      </w:r>
      <w:r>
        <w:rPr>
          <w:i/>
          <w:sz w:val="28"/>
          <w:szCs w:val="28"/>
          <w:lang w:val="en-US"/>
        </w:rPr>
        <w:t>u</w:t>
      </w:r>
      <w:r w:rsidRPr="00036717">
        <w:rPr>
          <w:i/>
          <w:sz w:val="28"/>
          <w:szCs w:val="28"/>
          <w:vertAlign w:val="subscript"/>
          <w:lang w:val="en-US"/>
        </w:rPr>
        <w:t>2</w:t>
      </w:r>
      <w:r w:rsidRPr="00036717">
        <w:rPr>
          <w:i/>
          <w:sz w:val="28"/>
          <w:szCs w:val="28"/>
          <w:lang w:val="en-US"/>
        </w:rPr>
        <w:t>, …..</w:t>
      </w:r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r</w:t>
      </w:r>
      <w:r w:rsidRPr="00036717">
        <w:rPr>
          <w:i/>
          <w:sz w:val="28"/>
          <w:szCs w:val="28"/>
          <w:lang w:val="en-US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036717">
        <w:rPr>
          <w:b/>
          <w:i/>
          <w:sz w:val="28"/>
          <w:szCs w:val="28"/>
          <w:lang w:val="en-US"/>
        </w:rPr>
        <w:t xml:space="preserve">   ,  </w:t>
      </w:r>
    </w:p>
    <w:p w:rsidR="006402BE" w:rsidRPr="00996451" w:rsidRDefault="006402BE" w:rsidP="006402BE">
      <w:pPr>
        <w:ind w:right="-39" w:firstLine="567"/>
        <w:jc w:val="both"/>
        <w:rPr>
          <w:sz w:val="28"/>
          <w:szCs w:val="28"/>
        </w:rPr>
      </w:pPr>
      <w:r w:rsidRPr="004B2FE2">
        <w:rPr>
          <w:i/>
          <w:sz w:val="28"/>
          <w:szCs w:val="28"/>
          <w:lang w:val="en-US"/>
        </w:rPr>
        <w:t xml:space="preserve">  </w:t>
      </w:r>
      <w:r w:rsidRPr="00996451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</w:rPr>
        <w:t>,</w:t>
      </w:r>
      <w:r w:rsidRPr="0099645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r</w:t>
      </w:r>
      <w:r>
        <w:rPr>
          <w:sz w:val="28"/>
          <w:szCs w:val="28"/>
          <w:vertAlign w:val="subscript"/>
        </w:rPr>
        <w:t xml:space="preserve"> </w:t>
      </w:r>
      <w:r w:rsidRPr="00996451">
        <w:rPr>
          <w:sz w:val="28"/>
          <w:szCs w:val="28"/>
        </w:rPr>
        <w:t xml:space="preserve">– области </w:t>
      </w:r>
      <w:r>
        <w:rPr>
          <w:sz w:val="28"/>
          <w:szCs w:val="28"/>
        </w:rPr>
        <w:t xml:space="preserve">определения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и </w:t>
      </w:r>
      <w:r w:rsidRPr="00996451">
        <w:rPr>
          <w:b/>
          <w:i/>
          <w:sz w:val="28"/>
          <w:szCs w:val="28"/>
          <w:lang w:val="en-US"/>
        </w:rPr>
        <w:t>u</w:t>
      </w:r>
      <w:r>
        <w:rPr>
          <w:sz w:val="28"/>
          <w:szCs w:val="28"/>
        </w:rPr>
        <w:t>;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 w:rsidRPr="00996451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– знак транспонирования.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Обозначим через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0</w:t>
      </w:r>
      <w:r w:rsidRPr="006A17E3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=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>(t</w:t>
      </w:r>
      <w:r w:rsidRPr="002E1337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известное начальное состояние системы, через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 w:rsidRPr="006A17E3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=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>(t</w:t>
      </w:r>
      <w:r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заданное конечное состояние системы. </w:t>
      </w:r>
      <w:r w:rsidRPr="00EA4372">
        <w:rPr>
          <w:sz w:val="28"/>
          <w:szCs w:val="28"/>
        </w:rPr>
        <w:t>Задача управления состоит в том, чтобы в интервале времени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] выбрать управляющее воздействие так, чтобы начальное состояние системы перевести в конечное.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 xml:space="preserve">Введем следующие определения: 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 xml:space="preserve">1) Состояние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</w:rPr>
        <w:t>(t) системы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1) называется управляемым в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], если в этом интервале существует допустимая управляющая функция </w:t>
      </w:r>
      <w:r w:rsidRPr="00EA4372">
        <w:rPr>
          <w:b/>
          <w:sz w:val="28"/>
          <w:szCs w:val="28"/>
          <w:lang w:val="en-US"/>
        </w:rPr>
        <w:t>u</w:t>
      </w:r>
      <w:r w:rsidRPr="00EA4372">
        <w:rPr>
          <w:sz w:val="28"/>
          <w:szCs w:val="28"/>
        </w:rPr>
        <w:t>(t) т</w:t>
      </w:r>
      <w:r w:rsidRPr="00EA4372">
        <w:rPr>
          <w:sz w:val="28"/>
          <w:szCs w:val="28"/>
        </w:rPr>
        <w:t>а</w:t>
      </w:r>
      <w:r w:rsidRPr="00EA4372">
        <w:rPr>
          <w:sz w:val="28"/>
          <w:szCs w:val="28"/>
        </w:rPr>
        <w:t xml:space="preserve">кая, что при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</w:rPr>
        <w:t xml:space="preserve">  =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b/>
          <w:sz w:val="28"/>
          <w:szCs w:val="28"/>
        </w:rPr>
        <w:t xml:space="preserve"> = </w:t>
      </w:r>
      <w:r w:rsidRPr="00EA4372">
        <w:rPr>
          <w:sz w:val="28"/>
          <w:szCs w:val="28"/>
        </w:rPr>
        <w:t xml:space="preserve">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b/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2) Система (1) называется вполне управляемой в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], тогда и только тогда, когда каждое состояние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является управляемым в смысле п.1.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lastRenderedPageBreak/>
        <w:t>3) 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1) называется вполне управляемой (полностью управля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 xml:space="preserve">мой) тогда и только тогда, когда для каждого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найдется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 , такое, что система б</w:t>
      </w:r>
      <w:r w:rsidRPr="00EA4372">
        <w:rPr>
          <w:sz w:val="28"/>
          <w:szCs w:val="28"/>
        </w:rPr>
        <w:t>у</w:t>
      </w:r>
      <w:r w:rsidRPr="00EA4372">
        <w:rPr>
          <w:sz w:val="28"/>
          <w:szCs w:val="28"/>
        </w:rPr>
        <w:t>дет вполне управляемой в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].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Теперь представим наблюдаемость. Для того чтобы успешно управлять системой, важно знать ее состояние в данный момент времени. Особенно это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обходимо для систем управления, использующих принцип обратной связи. Наблюд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можно определить, как получение информации о состоянии ОУ. При автоматическом управлении предполагается, что наблюдение сопровождается измерен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ем координат, параметров или переменных системы. Однако мы будем отличать понятия наблюдения и измерения. 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 измерением мы будем понимать получение информации о значениях переменных путем их прямого измерения. Если значение переменной для 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стемы известно, то есть оно вводится в систему извне, то считается, что эта переменная измерена. Для формирования алгоритмов управления, как мы ув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дим позже, нужно знать вектор состояния системы </w:t>
      </w:r>
      <w:r w:rsidRPr="00996451">
        <w:rPr>
          <w:b/>
          <w:i/>
          <w:sz w:val="28"/>
          <w:szCs w:val="28"/>
          <w:lang w:val="en-US"/>
        </w:rPr>
        <w:t>x</w:t>
      </w:r>
      <w:r w:rsidRPr="00A663BF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Однако, как правило, </w:t>
      </w:r>
      <w:r w:rsidRPr="00996451">
        <w:rPr>
          <w:b/>
          <w:i/>
          <w:sz w:val="28"/>
          <w:szCs w:val="28"/>
          <w:lang w:val="en-US"/>
        </w:rPr>
        <w:t>x</w:t>
      </w:r>
      <w:r w:rsidRPr="00A663B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недоступен для контроля, можно лишь измерить выход </w:t>
      </w:r>
      <w:r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>. Возникает вопрос: можно ли восстан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вить текущее значение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при известных </w:t>
      </w:r>
      <w:r>
        <w:rPr>
          <w:b/>
          <w:i/>
          <w:sz w:val="28"/>
          <w:szCs w:val="28"/>
          <w:lang w:val="en-US"/>
        </w:rPr>
        <w:t>u</w:t>
      </w:r>
      <w:r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>? Для ответа на этот вопрос и вводится понятие наблюдаемости.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 наблюдением будет пониматься, помимо прямого измерения, восст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новление значений неизмеряемых переменных по результатам прямого изм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рения других, измеряемых переменных. Такое восстановление зависит от свойств объекта.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Под наблюдаемостью понимается возможность определения (восстано</w:t>
      </w:r>
      <w:r w:rsidRPr="00EA4372">
        <w:rPr>
          <w:sz w:val="28"/>
          <w:szCs w:val="28"/>
        </w:rPr>
        <w:t>в</w:t>
      </w:r>
      <w:r w:rsidRPr="00EA4372">
        <w:rPr>
          <w:sz w:val="28"/>
          <w:szCs w:val="28"/>
        </w:rPr>
        <w:t>ления) состояния объекта по результатам измерения его входных и выходных пер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>менных.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систему, описываемую уравнениями</w:t>
      </w:r>
    </w:p>
    <w:p w:rsidR="006402BE" w:rsidRPr="00996451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7B1B17" w:rsidRDefault="006402BE" w:rsidP="006402BE">
      <w:pPr>
        <w:ind w:right="-39" w:firstLine="567"/>
        <w:jc w:val="right"/>
        <w:rPr>
          <w:sz w:val="28"/>
          <w:szCs w:val="28"/>
        </w:rPr>
      </w:pPr>
      <w:r w:rsidRPr="007B1B17">
        <w:rPr>
          <w:i/>
          <w:sz w:val="28"/>
          <w:szCs w:val="28"/>
        </w:rPr>
        <w:t xml:space="preserve">                                  </w:t>
      </w:r>
      <w:r w:rsidRPr="00996451">
        <w:rPr>
          <w:b/>
          <w:i/>
          <w:sz w:val="28"/>
          <w:szCs w:val="28"/>
          <w:lang w:val="en-US"/>
        </w:rPr>
        <w:t>x</w:t>
      </w:r>
      <w:r w:rsidRPr="007B1B17">
        <w:rPr>
          <w:b/>
          <w:i/>
          <w:sz w:val="28"/>
          <w:szCs w:val="28"/>
          <w:vertAlign w:val="superscript"/>
        </w:rPr>
        <w:t>(1)</w:t>
      </w:r>
      <w:r w:rsidRPr="007B1B17">
        <w:rPr>
          <w:b/>
          <w:i/>
          <w:sz w:val="28"/>
          <w:szCs w:val="28"/>
        </w:rPr>
        <w:t xml:space="preserve">= </w:t>
      </w:r>
      <w:r w:rsidRPr="00996451">
        <w:rPr>
          <w:b/>
          <w:i/>
          <w:sz w:val="28"/>
          <w:szCs w:val="28"/>
          <w:lang w:val="en-US"/>
        </w:rPr>
        <w:t>f</w:t>
      </w:r>
      <w:r w:rsidRPr="007B1B17">
        <w:rPr>
          <w:b/>
          <w:i/>
          <w:sz w:val="28"/>
          <w:szCs w:val="28"/>
        </w:rPr>
        <w:t>(</w:t>
      </w:r>
      <w:r w:rsidRPr="00996451">
        <w:rPr>
          <w:b/>
          <w:i/>
          <w:sz w:val="28"/>
          <w:szCs w:val="28"/>
          <w:lang w:val="en-US"/>
        </w:rPr>
        <w:t>x</w:t>
      </w:r>
      <w:r w:rsidRPr="007B1B17">
        <w:rPr>
          <w:b/>
          <w:i/>
          <w:sz w:val="28"/>
          <w:szCs w:val="28"/>
        </w:rPr>
        <w:t xml:space="preserve">, </w:t>
      </w:r>
      <w:r w:rsidRPr="00996451">
        <w:rPr>
          <w:b/>
          <w:i/>
          <w:sz w:val="28"/>
          <w:szCs w:val="28"/>
          <w:lang w:val="en-US"/>
        </w:rPr>
        <w:t>u</w:t>
      </w:r>
      <w:r w:rsidRPr="007B1B17">
        <w:rPr>
          <w:b/>
          <w:i/>
          <w:sz w:val="28"/>
          <w:szCs w:val="28"/>
        </w:rPr>
        <w:t xml:space="preserve">, </w:t>
      </w:r>
      <w:r w:rsidRPr="00996451">
        <w:rPr>
          <w:i/>
          <w:sz w:val="28"/>
          <w:szCs w:val="28"/>
          <w:lang w:val="en-US"/>
        </w:rPr>
        <w:t>t</w:t>
      </w:r>
      <w:r w:rsidRPr="007B1B17">
        <w:rPr>
          <w:b/>
          <w:i/>
          <w:sz w:val="28"/>
          <w:szCs w:val="28"/>
        </w:rPr>
        <w:t>)</w:t>
      </w:r>
      <w:r w:rsidRPr="007B1B17">
        <w:rPr>
          <w:i/>
          <w:sz w:val="28"/>
          <w:szCs w:val="28"/>
        </w:rPr>
        <w:t xml:space="preserve">,  ,                </w:t>
      </w:r>
      <w:r w:rsidRPr="007B1B17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         </w:t>
      </w:r>
      <w:r w:rsidRPr="007B1B17">
        <w:rPr>
          <w:sz w:val="28"/>
          <w:szCs w:val="28"/>
        </w:rPr>
        <w:t xml:space="preserve">           (</w:t>
      </w:r>
      <w:r>
        <w:rPr>
          <w:sz w:val="28"/>
          <w:szCs w:val="28"/>
        </w:rPr>
        <w:t>3.2</w:t>
      </w:r>
      <w:r w:rsidRPr="007B1B17">
        <w:rPr>
          <w:sz w:val="28"/>
          <w:szCs w:val="28"/>
        </w:rPr>
        <w:t>)</w:t>
      </w:r>
    </w:p>
    <w:p w:rsidR="006402BE" w:rsidRPr="006402BE" w:rsidRDefault="006402BE" w:rsidP="006402BE">
      <w:pPr>
        <w:ind w:right="-39"/>
        <w:jc w:val="center"/>
        <w:rPr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>y</w:t>
      </w:r>
      <w:r w:rsidRPr="002254DB">
        <w:rPr>
          <w:b/>
          <w:i/>
          <w:sz w:val="28"/>
          <w:szCs w:val="28"/>
          <w:lang w:val="en-US"/>
        </w:rPr>
        <w:t xml:space="preserve">  = </w:t>
      </w:r>
      <w:r>
        <w:rPr>
          <w:b/>
          <w:i/>
          <w:sz w:val="28"/>
          <w:szCs w:val="28"/>
          <w:lang w:val="en-US"/>
        </w:rPr>
        <w:t>h</w:t>
      </w:r>
      <w:r w:rsidRPr="002254DB">
        <w:rPr>
          <w:b/>
          <w:i/>
          <w:sz w:val="28"/>
          <w:szCs w:val="28"/>
          <w:lang w:val="en-US"/>
        </w:rPr>
        <w:t>(</w:t>
      </w:r>
      <w:r>
        <w:rPr>
          <w:b/>
          <w:i/>
          <w:sz w:val="28"/>
          <w:szCs w:val="28"/>
          <w:lang w:val="en-US"/>
        </w:rPr>
        <w:t>x</w:t>
      </w:r>
      <w:r w:rsidRPr="002254DB">
        <w:rPr>
          <w:b/>
          <w:i/>
          <w:sz w:val="28"/>
          <w:szCs w:val="28"/>
          <w:lang w:val="en-US"/>
        </w:rPr>
        <w:t xml:space="preserve">, </w:t>
      </w:r>
      <w:r>
        <w:rPr>
          <w:b/>
          <w:i/>
          <w:sz w:val="28"/>
          <w:szCs w:val="28"/>
          <w:lang w:val="en-US"/>
        </w:rPr>
        <w:t>u</w:t>
      </w:r>
      <w:r w:rsidRPr="002254DB">
        <w:rPr>
          <w:b/>
          <w:i/>
          <w:sz w:val="28"/>
          <w:szCs w:val="28"/>
          <w:lang w:val="en-US"/>
        </w:rPr>
        <w:t xml:space="preserve">, </w:t>
      </w:r>
      <w:r w:rsidRPr="00E91851">
        <w:rPr>
          <w:i/>
          <w:sz w:val="28"/>
          <w:szCs w:val="28"/>
          <w:lang w:val="en-US"/>
        </w:rPr>
        <w:t>t</w:t>
      </w:r>
      <w:r w:rsidRPr="002254DB">
        <w:rPr>
          <w:b/>
          <w:i/>
          <w:sz w:val="28"/>
          <w:szCs w:val="28"/>
          <w:lang w:val="en-US"/>
        </w:rPr>
        <w:t xml:space="preserve">) ,     </w:t>
      </w:r>
      <w:r w:rsidRPr="00996451">
        <w:rPr>
          <w:b/>
          <w:i/>
          <w:sz w:val="28"/>
          <w:szCs w:val="28"/>
          <w:lang w:val="en-US"/>
        </w:rPr>
        <w:t>x</w:t>
      </w:r>
      <w:r w:rsidRPr="002254DB">
        <w:rPr>
          <w:b/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</w:rPr>
        <w:t>ϵ</w:t>
      </w:r>
      <w:r w:rsidRPr="002254DB">
        <w:rPr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n</w:t>
      </w:r>
      <w:r w:rsidRPr="002254DB">
        <w:rPr>
          <w:b/>
          <w:i/>
          <w:sz w:val="28"/>
          <w:szCs w:val="28"/>
          <w:lang w:val="en-US"/>
        </w:rPr>
        <w:t xml:space="preserve">, </w:t>
      </w:r>
      <w:r>
        <w:rPr>
          <w:b/>
          <w:i/>
          <w:sz w:val="28"/>
          <w:szCs w:val="28"/>
          <w:lang w:val="en-US"/>
        </w:rPr>
        <w:t>y</w:t>
      </w:r>
      <w:r w:rsidRPr="002254DB">
        <w:rPr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</w:rPr>
        <w:t>ϵ</w:t>
      </w:r>
      <w:r w:rsidRPr="002254DB">
        <w:rPr>
          <w:i/>
          <w:sz w:val="28"/>
          <w:szCs w:val="28"/>
          <w:lang w:val="en-US"/>
        </w:rPr>
        <w:t xml:space="preserve"> </w:t>
      </w:r>
      <w:r w:rsidRPr="00996451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m</w:t>
      </w:r>
      <w:r w:rsidRPr="002254DB">
        <w:rPr>
          <w:i/>
          <w:sz w:val="28"/>
          <w:szCs w:val="28"/>
          <w:lang w:val="en-US"/>
        </w:rPr>
        <w:t xml:space="preserve"> .</w:t>
      </w:r>
      <w:r w:rsidRPr="002254DB">
        <w:rPr>
          <w:sz w:val="28"/>
          <w:szCs w:val="28"/>
          <w:lang w:val="en-US"/>
        </w:rPr>
        <w:t xml:space="preserve">                                    </w:t>
      </w:r>
      <w:r w:rsidRPr="006402BE">
        <w:rPr>
          <w:sz w:val="28"/>
          <w:szCs w:val="28"/>
          <w:lang w:val="en-US"/>
        </w:rPr>
        <w:t>(3.3)</w:t>
      </w:r>
    </w:p>
    <w:p w:rsidR="006402BE" w:rsidRPr="006402BE" w:rsidRDefault="006402BE" w:rsidP="006402BE">
      <w:pPr>
        <w:ind w:right="-39" w:firstLine="567"/>
        <w:jc w:val="both"/>
        <w:rPr>
          <w:sz w:val="28"/>
          <w:szCs w:val="28"/>
          <w:lang w:val="en-US"/>
        </w:rPr>
      </w:pPr>
      <w:r w:rsidRPr="006402BE">
        <w:rPr>
          <w:b/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где</w:t>
      </w:r>
      <w:r w:rsidRPr="006402BE">
        <w:rPr>
          <w:sz w:val="28"/>
          <w:szCs w:val="28"/>
          <w:lang w:val="en-US"/>
        </w:rPr>
        <w:t xml:space="preserve"> </w:t>
      </w:r>
    </w:p>
    <w:p w:rsidR="006402BE" w:rsidRPr="006402BE" w:rsidRDefault="006402BE" w:rsidP="006402BE">
      <w:pPr>
        <w:ind w:right="-39" w:firstLine="567"/>
        <w:jc w:val="both"/>
        <w:rPr>
          <w:i/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3885565</wp:posOffset>
                </wp:positionH>
                <wp:positionV relativeFrom="paragraph">
                  <wp:posOffset>66040</wp:posOffset>
                </wp:positionV>
                <wp:extent cx="838200" cy="152400"/>
                <wp:effectExtent l="12700" t="10795" r="6350" b="8255"/>
                <wp:wrapNone/>
                <wp:docPr id="9" name="Двойные круглые скобки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9" o:spid="_x0000_s1026" type="#_x0000_t185" style="position:absolute;margin-left:305.95pt;margin-top:5.2pt;width:66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2183765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8255" r="12700" b="10795"/>
                <wp:wrapNone/>
                <wp:docPr id="8" name="Двойные круглые скобки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8" o:spid="_x0000_s1026" type="#_x0000_t185" style="position:absolute;margin-left:171.95pt;margin-top:-.25pt;width:1in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507365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8255" r="12700" b="10795"/>
                <wp:wrapNone/>
                <wp:docPr id="7" name="Двойные круглые скобки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7" o:spid="_x0000_s1026" type="#_x0000_t185" style="position:absolute;margin-left:39.95pt;margin-top:-.25pt;width:1in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"/>
            </w:pict>
          </mc:Fallback>
        </mc:AlternateContent>
      </w:r>
      <w:r w:rsidRPr="006402BE">
        <w:rPr>
          <w:sz w:val="28"/>
          <w:szCs w:val="28"/>
          <w:lang w:val="en-US"/>
        </w:rPr>
        <w:t xml:space="preserve">   </w:t>
      </w:r>
      <w:r>
        <w:rPr>
          <w:b/>
          <w:i/>
          <w:sz w:val="28"/>
          <w:szCs w:val="28"/>
          <w:lang w:val="en-US"/>
        </w:rPr>
        <w:t>x</w:t>
      </w:r>
      <w:r w:rsidRPr="006402BE">
        <w:rPr>
          <w:i/>
          <w:sz w:val="28"/>
          <w:szCs w:val="28"/>
          <w:lang w:val="en-US"/>
        </w:rPr>
        <w:t xml:space="preserve"> =   </w:t>
      </w:r>
      <w:r>
        <w:rPr>
          <w:i/>
          <w:sz w:val="28"/>
          <w:szCs w:val="28"/>
          <w:lang w:val="en-US"/>
        </w:rPr>
        <w:t>x</w:t>
      </w:r>
      <w:r w:rsidRPr="006402BE">
        <w:rPr>
          <w:i/>
          <w:sz w:val="28"/>
          <w:szCs w:val="28"/>
          <w:vertAlign w:val="subscript"/>
          <w:lang w:val="en-US"/>
        </w:rPr>
        <w:t xml:space="preserve">1 </w:t>
      </w:r>
      <w:r>
        <w:rPr>
          <w:i/>
          <w:sz w:val="28"/>
          <w:szCs w:val="28"/>
          <w:lang w:val="en-US"/>
        </w:rPr>
        <w:t>x</w:t>
      </w:r>
      <w:r w:rsidRPr="006402BE">
        <w:rPr>
          <w:i/>
          <w:sz w:val="28"/>
          <w:szCs w:val="28"/>
          <w:vertAlign w:val="subscript"/>
          <w:lang w:val="en-US"/>
        </w:rPr>
        <w:t>2</w:t>
      </w:r>
      <w:r w:rsidRPr="006402BE">
        <w:rPr>
          <w:i/>
          <w:sz w:val="28"/>
          <w:szCs w:val="28"/>
          <w:lang w:val="en-US"/>
        </w:rPr>
        <w:t xml:space="preserve"> ..…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6402BE">
        <w:rPr>
          <w:i/>
          <w:sz w:val="28"/>
          <w:szCs w:val="28"/>
          <w:vertAlign w:val="subscript"/>
          <w:lang w:val="en-US"/>
        </w:rPr>
        <w:t xml:space="preserve">  </w:t>
      </w:r>
      <w:r w:rsidRPr="006402BE">
        <w:rPr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6402BE">
        <w:rPr>
          <w:i/>
          <w:sz w:val="28"/>
          <w:szCs w:val="28"/>
          <w:lang w:val="en-US"/>
        </w:rPr>
        <w:t xml:space="preserve"> </w:t>
      </w:r>
      <w:r w:rsidRPr="006402BE">
        <w:rPr>
          <w:b/>
          <w:i/>
          <w:sz w:val="28"/>
          <w:szCs w:val="28"/>
          <w:lang w:val="en-US"/>
        </w:rPr>
        <w:t xml:space="preserve">,         </w:t>
      </w:r>
      <w:r>
        <w:rPr>
          <w:b/>
          <w:i/>
          <w:sz w:val="28"/>
          <w:szCs w:val="28"/>
          <w:lang w:val="en-US"/>
        </w:rPr>
        <w:t>u</w:t>
      </w:r>
      <w:r w:rsidRPr="006402BE">
        <w:rPr>
          <w:b/>
          <w:i/>
          <w:sz w:val="28"/>
          <w:szCs w:val="28"/>
          <w:lang w:val="en-US"/>
        </w:rPr>
        <w:t xml:space="preserve"> </w:t>
      </w:r>
      <w:r w:rsidRPr="006402BE">
        <w:rPr>
          <w:i/>
          <w:sz w:val="28"/>
          <w:szCs w:val="28"/>
          <w:lang w:val="en-US"/>
        </w:rPr>
        <w:t xml:space="preserve">= </w:t>
      </w:r>
      <w:r w:rsidRPr="006402BE">
        <w:rPr>
          <w:b/>
          <w:i/>
          <w:sz w:val="28"/>
          <w:szCs w:val="28"/>
          <w:lang w:val="en-US"/>
        </w:rPr>
        <w:t xml:space="preserve"> </w:t>
      </w:r>
      <w:r>
        <w:rPr>
          <w:i/>
          <w:sz w:val="28"/>
          <w:szCs w:val="28"/>
          <w:lang w:val="en-US"/>
        </w:rPr>
        <w:t>u</w:t>
      </w:r>
      <w:r w:rsidRPr="006402BE">
        <w:rPr>
          <w:i/>
          <w:sz w:val="28"/>
          <w:szCs w:val="28"/>
          <w:vertAlign w:val="subscript"/>
          <w:lang w:val="en-US"/>
        </w:rPr>
        <w:t xml:space="preserve">1 </w:t>
      </w:r>
      <w:r>
        <w:rPr>
          <w:i/>
          <w:sz w:val="28"/>
          <w:szCs w:val="28"/>
          <w:lang w:val="en-US"/>
        </w:rPr>
        <w:t>u</w:t>
      </w:r>
      <w:r w:rsidRPr="006402BE">
        <w:rPr>
          <w:i/>
          <w:sz w:val="28"/>
          <w:szCs w:val="28"/>
          <w:vertAlign w:val="subscript"/>
          <w:lang w:val="en-US"/>
        </w:rPr>
        <w:t>2</w:t>
      </w:r>
      <w:r w:rsidRPr="006402BE">
        <w:rPr>
          <w:i/>
          <w:sz w:val="28"/>
          <w:szCs w:val="28"/>
          <w:lang w:val="en-US"/>
        </w:rPr>
        <w:t>, …..</w:t>
      </w:r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r</w:t>
      </w:r>
      <w:r w:rsidRPr="006402BE">
        <w:rPr>
          <w:i/>
          <w:sz w:val="28"/>
          <w:szCs w:val="28"/>
          <w:lang w:val="en-US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6402BE">
        <w:rPr>
          <w:b/>
          <w:i/>
          <w:sz w:val="28"/>
          <w:szCs w:val="28"/>
          <w:lang w:val="en-US"/>
        </w:rPr>
        <w:t xml:space="preserve">       </w:t>
      </w:r>
      <w:r>
        <w:rPr>
          <w:b/>
          <w:i/>
          <w:sz w:val="28"/>
          <w:szCs w:val="28"/>
          <w:lang w:val="en-US"/>
        </w:rPr>
        <w:t>y</w:t>
      </w:r>
      <w:r w:rsidRPr="006402BE">
        <w:rPr>
          <w:b/>
          <w:i/>
          <w:sz w:val="28"/>
          <w:szCs w:val="28"/>
          <w:lang w:val="en-US"/>
        </w:rPr>
        <w:t xml:space="preserve"> =   </w:t>
      </w:r>
      <w:r>
        <w:rPr>
          <w:i/>
          <w:sz w:val="28"/>
          <w:szCs w:val="28"/>
          <w:lang w:val="en-US"/>
        </w:rPr>
        <w:t>y</w:t>
      </w:r>
      <w:r w:rsidRPr="006402BE">
        <w:rPr>
          <w:i/>
          <w:sz w:val="28"/>
          <w:szCs w:val="28"/>
          <w:vertAlign w:val="subscript"/>
          <w:lang w:val="en-US"/>
        </w:rPr>
        <w:t>1</w:t>
      </w:r>
      <w:r w:rsidRPr="006402BE">
        <w:rPr>
          <w:i/>
          <w:sz w:val="28"/>
          <w:szCs w:val="28"/>
          <w:lang w:val="en-US"/>
        </w:rPr>
        <w:t xml:space="preserve">, </w:t>
      </w:r>
      <w:r>
        <w:rPr>
          <w:i/>
          <w:sz w:val="28"/>
          <w:szCs w:val="28"/>
          <w:lang w:val="en-US"/>
        </w:rPr>
        <w:t>y</w:t>
      </w:r>
      <w:r w:rsidRPr="006402BE">
        <w:rPr>
          <w:i/>
          <w:sz w:val="28"/>
          <w:szCs w:val="28"/>
          <w:vertAlign w:val="subscript"/>
          <w:lang w:val="en-US"/>
        </w:rPr>
        <w:t>2</w:t>
      </w:r>
      <w:r w:rsidRPr="006402BE">
        <w:rPr>
          <w:i/>
          <w:sz w:val="28"/>
          <w:szCs w:val="28"/>
          <w:lang w:val="en-US"/>
        </w:rPr>
        <w:t xml:space="preserve"> ….</w:t>
      </w:r>
      <w:r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  <w:vertAlign w:val="subscript"/>
          <w:lang w:val="en-US"/>
        </w:rPr>
        <w:t>m</w:t>
      </w:r>
      <w:r w:rsidRPr="006402BE">
        <w:rPr>
          <w:i/>
          <w:sz w:val="28"/>
          <w:szCs w:val="28"/>
          <w:lang w:val="en-US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6402BE">
        <w:rPr>
          <w:i/>
          <w:sz w:val="28"/>
          <w:szCs w:val="28"/>
          <w:lang w:val="en-US"/>
        </w:rPr>
        <w:t>,</w:t>
      </w:r>
    </w:p>
    <w:p w:rsidR="006402BE" w:rsidRPr="00996451" w:rsidRDefault="006402BE" w:rsidP="006402BE">
      <w:pPr>
        <w:ind w:right="-39" w:firstLine="567"/>
        <w:jc w:val="both"/>
        <w:rPr>
          <w:sz w:val="28"/>
          <w:szCs w:val="28"/>
        </w:rPr>
      </w:pPr>
      <w:r w:rsidRPr="006402BE">
        <w:rPr>
          <w:i/>
          <w:sz w:val="28"/>
          <w:szCs w:val="28"/>
          <w:lang w:val="en-US"/>
        </w:rPr>
        <w:t xml:space="preserve">  </w:t>
      </w:r>
      <w:r w:rsidRPr="00996451"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/>
          <w:sz w:val="28"/>
          <w:szCs w:val="28"/>
        </w:rPr>
        <w:t>,</w:t>
      </w:r>
      <w:r w:rsidRPr="0099645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r</w:t>
      </w:r>
      <w:r w:rsidRPr="00EE3E13">
        <w:rPr>
          <w:sz w:val="28"/>
          <w:szCs w:val="28"/>
          <w:vertAlign w:val="subscript"/>
        </w:rPr>
        <w:t xml:space="preserve">,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m</w:t>
      </w:r>
      <w:r>
        <w:rPr>
          <w:sz w:val="28"/>
          <w:szCs w:val="28"/>
          <w:vertAlign w:val="subscript"/>
        </w:rPr>
        <w:t xml:space="preserve"> </w:t>
      </w:r>
      <w:r w:rsidRPr="00996451">
        <w:rPr>
          <w:sz w:val="28"/>
          <w:szCs w:val="28"/>
        </w:rPr>
        <w:t xml:space="preserve">– области </w:t>
      </w:r>
      <w:r>
        <w:rPr>
          <w:sz w:val="28"/>
          <w:szCs w:val="28"/>
        </w:rPr>
        <w:t xml:space="preserve">определения </w:t>
      </w:r>
      <w:r w:rsidRPr="00996451">
        <w:rPr>
          <w:b/>
          <w:i/>
          <w:sz w:val="28"/>
          <w:szCs w:val="28"/>
          <w:lang w:val="en-US"/>
        </w:rPr>
        <w:t>x</w:t>
      </w:r>
      <w:r w:rsidRPr="00EE3E13">
        <w:rPr>
          <w:b/>
          <w:i/>
          <w:sz w:val="28"/>
          <w:szCs w:val="28"/>
        </w:rPr>
        <w:t xml:space="preserve">, </w:t>
      </w:r>
      <w:r w:rsidRPr="00996451">
        <w:rPr>
          <w:b/>
          <w:i/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и </w:t>
      </w:r>
      <w:r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>;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 w:rsidRPr="00996451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– знак транспонирования.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системе (3.2,3) измеряется выходная переменная </w:t>
      </w:r>
      <w:r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на интервале врем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 </w:t>
      </w:r>
      <w:r w:rsidRPr="002E1337">
        <w:rPr>
          <w:i/>
          <w:sz w:val="28"/>
          <w:szCs w:val="28"/>
        </w:rPr>
        <w:t>[</w:t>
      </w:r>
      <w:r w:rsidRPr="002E1337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0</w:t>
      </w:r>
      <w:r w:rsidRPr="002E1337">
        <w:rPr>
          <w:i/>
          <w:sz w:val="28"/>
          <w:szCs w:val="28"/>
        </w:rPr>
        <w:t xml:space="preserve"> , </w:t>
      </w:r>
      <w:r w:rsidRPr="002E1337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vertAlign w:val="subscript"/>
        </w:rPr>
        <w:t>1</w:t>
      </w:r>
      <w:r w:rsidRPr="002E1337">
        <w:rPr>
          <w:i/>
          <w:sz w:val="28"/>
          <w:szCs w:val="28"/>
        </w:rPr>
        <w:t>]</w:t>
      </w:r>
      <w:r w:rsidRPr="00F00D8F">
        <w:rPr>
          <w:sz w:val="28"/>
          <w:szCs w:val="28"/>
        </w:rPr>
        <w:t xml:space="preserve">. </w:t>
      </w:r>
      <w:r>
        <w:rPr>
          <w:sz w:val="28"/>
          <w:szCs w:val="28"/>
        </w:rPr>
        <w:t>Задача наблюдения состоит в том, чтобы, используя результаты измер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ния, определить значение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0</w:t>
      </w:r>
      <w:r w:rsidRPr="006A17E3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= </w:t>
      </w:r>
      <w:r w:rsidRPr="00996451">
        <w:rPr>
          <w:b/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>(t</w:t>
      </w:r>
      <w:r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</w:rPr>
        <w:t>).</w:t>
      </w:r>
      <w:r>
        <w:rPr>
          <w:sz w:val="28"/>
          <w:szCs w:val="28"/>
        </w:rPr>
        <w:t xml:space="preserve"> То есть ставится задача определения состояния в данный момент по результатам измерения в прошлом. Предпол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гается, что, наряду с </w:t>
      </w:r>
      <w:r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, известен также и вектор  </w:t>
      </w:r>
      <w:r w:rsidRPr="00996451">
        <w:rPr>
          <w:b/>
          <w:i/>
          <w:sz w:val="28"/>
          <w:szCs w:val="28"/>
          <w:lang w:val="en-US"/>
        </w:rPr>
        <w:t>u</w:t>
      </w:r>
      <w:r>
        <w:rPr>
          <w:sz w:val="28"/>
          <w:szCs w:val="28"/>
        </w:rPr>
        <w:t>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Введем следующие определения: 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 xml:space="preserve">1) Состояние 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b/>
          <w:sz w:val="28"/>
          <w:szCs w:val="28"/>
          <w:vertAlign w:val="subscript"/>
        </w:rPr>
        <w:t>0</w:t>
      </w:r>
      <w:r w:rsidRPr="00EA4372">
        <w:rPr>
          <w:b/>
          <w:sz w:val="28"/>
          <w:szCs w:val="28"/>
        </w:rPr>
        <w:t xml:space="preserve"> </w:t>
      </w:r>
      <w:r w:rsidRPr="00EA4372">
        <w:rPr>
          <w:sz w:val="28"/>
          <w:szCs w:val="28"/>
        </w:rPr>
        <w:t>системы (2,3) называется наблюдаемым на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], если его можно однозначно определить по результатам измерения</w:t>
      </w:r>
      <w:r w:rsidRPr="00EA4372">
        <w:rPr>
          <w:b/>
          <w:sz w:val="28"/>
          <w:szCs w:val="28"/>
        </w:rPr>
        <w:t xml:space="preserve"> </w:t>
      </w:r>
      <w:r w:rsidRPr="00EA4372">
        <w:rPr>
          <w:b/>
          <w:sz w:val="28"/>
          <w:szCs w:val="28"/>
          <w:lang w:val="en-US"/>
        </w:rPr>
        <w:t>u</w:t>
      </w:r>
      <w:r w:rsidRPr="00EA4372">
        <w:rPr>
          <w:sz w:val="28"/>
          <w:szCs w:val="28"/>
        </w:rPr>
        <w:t xml:space="preserve">(t), </w:t>
      </w:r>
      <w:r w:rsidRPr="00EA4372">
        <w:rPr>
          <w:b/>
          <w:sz w:val="28"/>
          <w:szCs w:val="28"/>
          <w:lang w:val="en-US"/>
        </w:rPr>
        <w:t>y</w:t>
      </w:r>
      <w:r w:rsidRPr="00EA4372">
        <w:rPr>
          <w:sz w:val="28"/>
          <w:szCs w:val="28"/>
        </w:rPr>
        <w:t>(t) на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].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lastRenderedPageBreak/>
        <w:t>2) Система (2.3) называется вполне наблюдаемой на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], е</w:t>
      </w:r>
      <w:r w:rsidRPr="00EA4372">
        <w:rPr>
          <w:sz w:val="28"/>
          <w:szCs w:val="28"/>
        </w:rPr>
        <w:t>с</w:t>
      </w:r>
      <w:r w:rsidRPr="00EA4372">
        <w:rPr>
          <w:sz w:val="28"/>
          <w:szCs w:val="28"/>
        </w:rPr>
        <w:t xml:space="preserve">ли каждое состояние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</w:rPr>
        <w:t>(t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) является наблюдаемым в смысле п.1.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 xml:space="preserve">3) Система (2,3) называется вполне наблюдаемой всюду (полностью наблюдаемой) если когда для каждого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 существует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такое, что система б</w:t>
      </w:r>
      <w:r w:rsidRPr="00EA4372">
        <w:rPr>
          <w:sz w:val="28"/>
          <w:szCs w:val="28"/>
        </w:rPr>
        <w:t>у</w:t>
      </w:r>
      <w:r w:rsidRPr="00EA4372">
        <w:rPr>
          <w:sz w:val="28"/>
          <w:szCs w:val="28"/>
        </w:rPr>
        <w:t>дет вполне наблюдаемой на интервале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]. 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того чтобы использовать введенные понятия, необходимы условия, кр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терии, которые позволили бы судить об управляемости и наблюдаемости. Эти критерии и составляют основное содержание теории управляемости и наблюдаемости. Наиболее значительные результаты в этой теории получены, как обычно, для линейных систем.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3.1.2 Управляемость и наблюдаемость линейных объектов (систем).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линейной системы и отсутствии ограничений все процессы имеют один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ковую степень управляемости и одинаковую степень наблюдаемости. То есть, если, например, линейная система вполне управляема в интервале, то она будет также управляема всюду. Поэтому мы будем говорить просто об упра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ляемости и наблюдаемости линейной системы.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линейную стационарную систему (см. Ч1, (60,61))</w:t>
      </w: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3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36pt" o:ole="">
            <v:imagedata r:id="rId6" o:title=""/>
          </v:shape>
          <o:OLEObject Type="Embed" ProgID="Equation.3" ShapeID="_x0000_i1025" DrawAspect="Content" ObjectID="_1631630326" r:id="rId7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(3.4</w:t>
      </w:r>
      <w:r w:rsidRPr="002A33B9">
        <w:rPr>
          <w:sz w:val="28"/>
          <w:szCs w:val="28"/>
        </w:rPr>
        <w:t>)</w:t>
      </w:r>
    </w:p>
    <w:p w:rsidR="006402BE" w:rsidRPr="004B2FE2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F1884">
        <w:rPr>
          <w:position w:val="-10"/>
          <w:sz w:val="28"/>
          <w:szCs w:val="28"/>
        </w:rPr>
        <w:object w:dxaOrig="720" w:dyaOrig="320">
          <v:shape id="_x0000_i1026" type="#_x0000_t75" style="width:42pt;height:18.75pt" o:ole="">
            <v:imagedata r:id="rId8" o:title=""/>
          </v:shape>
          <o:OLEObject Type="Embed" ProgID="Equation.3" ShapeID="_x0000_i1026" DrawAspect="Content" ObjectID="_1631630327" r:id="rId9"/>
        </w:object>
      </w:r>
      <w:r w:rsidRPr="004B2FE2">
        <w:rPr>
          <w:b/>
          <w:i/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(3.5</w:t>
      </w:r>
      <w:r w:rsidRPr="002A33B9">
        <w:rPr>
          <w:sz w:val="28"/>
          <w:szCs w:val="28"/>
        </w:rPr>
        <w:t>)</w:t>
      </w:r>
    </w:p>
    <w:p w:rsidR="006402BE" w:rsidRPr="004B2FE2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4B2FE2">
        <w:rPr>
          <w:sz w:val="28"/>
          <w:szCs w:val="28"/>
        </w:rPr>
        <w:t xml:space="preserve"> </w:t>
      </w:r>
    </w:p>
    <w:p w:rsidR="006402BE" w:rsidRPr="00604BC3" w:rsidRDefault="006402BE" w:rsidP="006402BE">
      <w:pPr>
        <w:ind w:right="-39" w:firstLine="567"/>
        <w:jc w:val="both"/>
        <w:rPr>
          <w:i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3885565</wp:posOffset>
                </wp:positionH>
                <wp:positionV relativeFrom="paragraph">
                  <wp:posOffset>66040</wp:posOffset>
                </wp:positionV>
                <wp:extent cx="838200" cy="152400"/>
                <wp:effectExtent l="12700" t="9525" r="6350" b="9525"/>
                <wp:wrapNone/>
                <wp:docPr id="6" name="Двойные круглые скобки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6" o:spid="_x0000_s1026" type="#_x0000_t185" style="position:absolute;margin-left:305.95pt;margin-top:5.2pt;width:66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2183765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6985" r="12700" b="12065"/>
                <wp:wrapNone/>
                <wp:docPr id="5" name="Двойные круглые скобки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5" o:spid="_x0000_s1026" type="#_x0000_t185" style="position:absolute;margin-left:171.95pt;margin-top:-.25pt;width:1in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507365</wp:posOffset>
                </wp:positionH>
                <wp:positionV relativeFrom="paragraph">
                  <wp:posOffset>-3175</wp:posOffset>
                </wp:positionV>
                <wp:extent cx="914400" cy="152400"/>
                <wp:effectExtent l="6350" t="6985" r="12700" b="12065"/>
                <wp:wrapNone/>
                <wp:docPr id="4" name="Двойные круглые скобки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52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Двойные круглые скобки 4" o:spid="_x0000_s1026" type="#_x0000_t185" style="position:absolute;margin-left:39.95pt;margin-top:-.25pt;width:1in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"/>
            </w:pict>
          </mc:Fallback>
        </mc:AlternateContent>
      </w:r>
      <w:r w:rsidRPr="00604BC3">
        <w:rPr>
          <w:sz w:val="28"/>
          <w:szCs w:val="28"/>
        </w:rPr>
        <w:t xml:space="preserve">   </w:t>
      </w:r>
      <w:r>
        <w:rPr>
          <w:b/>
          <w:i/>
          <w:sz w:val="28"/>
          <w:szCs w:val="28"/>
          <w:lang w:val="en-US"/>
        </w:rPr>
        <w:t>x</w:t>
      </w:r>
      <w:r w:rsidRPr="00604BC3">
        <w:rPr>
          <w:i/>
          <w:sz w:val="28"/>
          <w:szCs w:val="28"/>
        </w:rPr>
        <w:t xml:space="preserve"> =    </w:t>
      </w:r>
      <w:r>
        <w:rPr>
          <w:i/>
          <w:sz w:val="28"/>
          <w:szCs w:val="28"/>
          <w:lang w:val="en-US"/>
        </w:rPr>
        <w:t>x</w:t>
      </w:r>
      <w:r w:rsidRPr="00604BC3">
        <w:rPr>
          <w:i/>
          <w:sz w:val="28"/>
          <w:szCs w:val="28"/>
          <w:vertAlign w:val="subscript"/>
        </w:rPr>
        <w:t xml:space="preserve">1 </w:t>
      </w:r>
      <w:r>
        <w:rPr>
          <w:i/>
          <w:sz w:val="28"/>
          <w:szCs w:val="28"/>
          <w:lang w:val="en-US"/>
        </w:rPr>
        <w:t>x</w:t>
      </w:r>
      <w:r w:rsidRPr="00604BC3">
        <w:rPr>
          <w:i/>
          <w:sz w:val="28"/>
          <w:szCs w:val="28"/>
          <w:vertAlign w:val="subscript"/>
        </w:rPr>
        <w:t>2</w:t>
      </w:r>
      <w:r w:rsidRPr="00604BC3">
        <w:rPr>
          <w:i/>
          <w:sz w:val="28"/>
          <w:szCs w:val="28"/>
        </w:rPr>
        <w:t xml:space="preserve"> ..… </w:t>
      </w:r>
      <w:r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  <w:vertAlign w:val="subscript"/>
          <w:lang w:val="en-US"/>
        </w:rPr>
        <w:t>n</w:t>
      </w:r>
      <w:r w:rsidRPr="00604BC3">
        <w:rPr>
          <w:i/>
          <w:sz w:val="28"/>
          <w:szCs w:val="28"/>
          <w:vertAlign w:val="subscript"/>
        </w:rPr>
        <w:t xml:space="preserve">  </w:t>
      </w:r>
      <w:r w:rsidRPr="00604BC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604BC3">
        <w:rPr>
          <w:i/>
          <w:sz w:val="28"/>
          <w:szCs w:val="28"/>
        </w:rPr>
        <w:t xml:space="preserve"> </w:t>
      </w:r>
      <w:r w:rsidRPr="00604BC3">
        <w:rPr>
          <w:b/>
          <w:i/>
          <w:sz w:val="28"/>
          <w:szCs w:val="28"/>
        </w:rPr>
        <w:t xml:space="preserve">,       </w:t>
      </w:r>
      <w:r>
        <w:rPr>
          <w:b/>
          <w:i/>
          <w:sz w:val="28"/>
          <w:szCs w:val="28"/>
          <w:lang w:val="en-US"/>
        </w:rPr>
        <w:t>u</w:t>
      </w:r>
      <w:r w:rsidRPr="00604BC3">
        <w:rPr>
          <w:b/>
          <w:i/>
          <w:sz w:val="28"/>
          <w:szCs w:val="28"/>
        </w:rPr>
        <w:t xml:space="preserve"> </w:t>
      </w:r>
      <w:r w:rsidRPr="00604BC3">
        <w:rPr>
          <w:i/>
          <w:sz w:val="28"/>
          <w:szCs w:val="28"/>
        </w:rPr>
        <w:t xml:space="preserve">= </w:t>
      </w:r>
      <w:r w:rsidRPr="00604BC3">
        <w:rPr>
          <w:b/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u</w:t>
      </w:r>
      <w:r w:rsidRPr="00604BC3">
        <w:rPr>
          <w:i/>
          <w:sz w:val="28"/>
          <w:szCs w:val="28"/>
          <w:vertAlign w:val="subscript"/>
        </w:rPr>
        <w:t xml:space="preserve">1 </w:t>
      </w:r>
      <w:r>
        <w:rPr>
          <w:i/>
          <w:sz w:val="28"/>
          <w:szCs w:val="28"/>
          <w:lang w:val="en-US"/>
        </w:rPr>
        <w:t>u</w:t>
      </w:r>
      <w:r w:rsidRPr="00604BC3">
        <w:rPr>
          <w:i/>
          <w:sz w:val="28"/>
          <w:szCs w:val="28"/>
          <w:vertAlign w:val="subscript"/>
        </w:rPr>
        <w:t>2</w:t>
      </w:r>
      <w:r w:rsidRPr="00604BC3">
        <w:rPr>
          <w:i/>
          <w:sz w:val="28"/>
          <w:szCs w:val="28"/>
        </w:rPr>
        <w:t>, …..</w:t>
      </w:r>
      <w:r>
        <w:rPr>
          <w:i/>
          <w:sz w:val="28"/>
          <w:szCs w:val="28"/>
          <w:lang w:val="en-US"/>
        </w:rPr>
        <w:t>u</w:t>
      </w:r>
      <w:r>
        <w:rPr>
          <w:i/>
          <w:sz w:val="28"/>
          <w:szCs w:val="28"/>
          <w:vertAlign w:val="subscript"/>
          <w:lang w:val="en-US"/>
        </w:rPr>
        <w:t>r</w:t>
      </w:r>
      <w:r w:rsidRPr="00604BC3">
        <w:rPr>
          <w:i/>
          <w:sz w:val="28"/>
          <w:szCs w:val="28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604BC3">
        <w:rPr>
          <w:b/>
          <w:i/>
          <w:sz w:val="28"/>
          <w:szCs w:val="28"/>
        </w:rPr>
        <w:t xml:space="preserve">        </w:t>
      </w:r>
      <w:r>
        <w:rPr>
          <w:b/>
          <w:i/>
          <w:sz w:val="28"/>
          <w:szCs w:val="28"/>
          <w:lang w:val="en-US"/>
        </w:rPr>
        <w:t>y</w:t>
      </w:r>
      <w:r w:rsidRPr="00604BC3">
        <w:rPr>
          <w:b/>
          <w:i/>
          <w:sz w:val="28"/>
          <w:szCs w:val="28"/>
        </w:rPr>
        <w:t xml:space="preserve"> =   </w:t>
      </w:r>
      <w:r>
        <w:rPr>
          <w:i/>
          <w:sz w:val="28"/>
          <w:szCs w:val="28"/>
          <w:lang w:val="en-US"/>
        </w:rPr>
        <w:t>y</w:t>
      </w:r>
      <w:r w:rsidRPr="00604BC3">
        <w:rPr>
          <w:i/>
          <w:sz w:val="28"/>
          <w:szCs w:val="28"/>
          <w:vertAlign w:val="subscript"/>
        </w:rPr>
        <w:t>1</w:t>
      </w:r>
      <w:r w:rsidRPr="00604BC3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y</w:t>
      </w:r>
      <w:r w:rsidRPr="00604BC3">
        <w:rPr>
          <w:i/>
          <w:sz w:val="28"/>
          <w:szCs w:val="28"/>
          <w:vertAlign w:val="subscript"/>
        </w:rPr>
        <w:t>2</w:t>
      </w:r>
      <w:r w:rsidRPr="00604BC3">
        <w:rPr>
          <w:i/>
          <w:sz w:val="28"/>
          <w:szCs w:val="28"/>
        </w:rPr>
        <w:t xml:space="preserve"> ….</w:t>
      </w:r>
      <w:r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  <w:vertAlign w:val="subscript"/>
          <w:lang w:val="en-US"/>
        </w:rPr>
        <w:t>m</w:t>
      </w:r>
      <w:r w:rsidRPr="00604BC3">
        <w:rPr>
          <w:i/>
          <w:sz w:val="28"/>
          <w:szCs w:val="28"/>
        </w:rPr>
        <w:t xml:space="preserve">  </w:t>
      </w:r>
      <w:r>
        <w:rPr>
          <w:i/>
          <w:sz w:val="28"/>
          <w:szCs w:val="28"/>
          <w:vertAlign w:val="superscript"/>
          <w:lang w:val="en-US"/>
        </w:rPr>
        <w:t>T</w:t>
      </w:r>
      <w:r w:rsidRPr="00604BC3">
        <w:rPr>
          <w:i/>
          <w:sz w:val="28"/>
          <w:szCs w:val="28"/>
        </w:rPr>
        <w:t>.</w:t>
      </w:r>
    </w:p>
    <w:p w:rsidR="006402BE" w:rsidRPr="00604BC3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Приведем вновь понятия управляемости и наблюдаемости для линейной си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темы (3.4,5).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Линейная система (4,5) называется управляемой, если для любых моме</w:t>
      </w:r>
      <w:r w:rsidRPr="00EA4372">
        <w:rPr>
          <w:sz w:val="28"/>
          <w:szCs w:val="28"/>
        </w:rPr>
        <w:t>н</w:t>
      </w:r>
      <w:r w:rsidRPr="00EA4372">
        <w:rPr>
          <w:sz w:val="28"/>
          <w:szCs w:val="28"/>
        </w:rPr>
        <w:t xml:space="preserve">тов времени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 xml:space="preserve">0  </w:t>
      </w:r>
      <w:r w:rsidRPr="00EA4372">
        <w:rPr>
          <w:sz w:val="28"/>
          <w:szCs w:val="28"/>
        </w:rPr>
        <w:t xml:space="preserve">и 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 xml:space="preserve"> и любых заданных состояний 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b/>
          <w:sz w:val="28"/>
          <w:szCs w:val="28"/>
        </w:rPr>
        <w:t xml:space="preserve"> = </w:t>
      </w:r>
      <w:r w:rsidRPr="00EA4372">
        <w:rPr>
          <w:sz w:val="28"/>
          <w:szCs w:val="28"/>
        </w:rPr>
        <w:t xml:space="preserve">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</w:rPr>
        <w:t>(t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>),</w:t>
      </w:r>
      <w:r w:rsidRPr="00EA4372">
        <w:rPr>
          <w:b/>
          <w:sz w:val="28"/>
          <w:szCs w:val="28"/>
        </w:rPr>
        <w:t xml:space="preserve">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b/>
          <w:sz w:val="28"/>
          <w:szCs w:val="28"/>
          <w:vertAlign w:val="subscript"/>
        </w:rPr>
        <w:t>1</w:t>
      </w:r>
      <w:r w:rsidRPr="00EA4372">
        <w:rPr>
          <w:b/>
          <w:sz w:val="28"/>
          <w:szCs w:val="28"/>
        </w:rPr>
        <w:t xml:space="preserve"> = </w:t>
      </w:r>
      <w:r w:rsidRPr="00EA4372">
        <w:rPr>
          <w:sz w:val="28"/>
          <w:szCs w:val="28"/>
        </w:rPr>
        <w:t xml:space="preserve">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</w:rPr>
        <w:t>(t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) сущ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 xml:space="preserve">ствует управляющая функция  </w:t>
      </w:r>
      <w:r w:rsidRPr="00EA4372">
        <w:rPr>
          <w:b/>
          <w:sz w:val="28"/>
          <w:szCs w:val="28"/>
          <w:lang w:val="en-US"/>
        </w:rPr>
        <w:t>u</w:t>
      </w:r>
      <w:r w:rsidRPr="00EA4372">
        <w:rPr>
          <w:sz w:val="28"/>
          <w:szCs w:val="28"/>
        </w:rPr>
        <w:t>(t), определенная на интервале  [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, </w:t>
      </w:r>
      <w:r w:rsidRPr="00EA4372">
        <w:rPr>
          <w:sz w:val="28"/>
          <w:szCs w:val="28"/>
          <w:lang w:val="en-US"/>
        </w:rPr>
        <w:t>t</w:t>
      </w:r>
      <w:r w:rsidRPr="00EA4372">
        <w:rPr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] и пер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 xml:space="preserve">водящая систему из начального состояния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sz w:val="28"/>
          <w:szCs w:val="28"/>
          <w:vertAlign w:val="subscript"/>
        </w:rPr>
        <w:t>0</w:t>
      </w:r>
      <w:r w:rsidRPr="00EA4372">
        <w:rPr>
          <w:sz w:val="28"/>
          <w:szCs w:val="28"/>
        </w:rPr>
        <w:t xml:space="preserve"> в конечное  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b/>
          <w:sz w:val="28"/>
          <w:szCs w:val="28"/>
          <w:vertAlign w:val="subscript"/>
        </w:rPr>
        <w:t>1</w:t>
      </w:r>
      <w:r w:rsidRPr="00EA4372">
        <w:rPr>
          <w:sz w:val="28"/>
          <w:szCs w:val="28"/>
        </w:rPr>
        <w:t>.</w:t>
      </w:r>
    </w:p>
    <w:p w:rsidR="006402BE" w:rsidRPr="005529A7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линейных систем удобно принимать </w:t>
      </w:r>
      <w:r w:rsidRPr="008F0CAA">
        <w:rPr>
          <w:b/>
          <w:i/>
          <w:sz w:val="28"/>
          <w:szCs w:val="28"/>
          <w:lang w:val="en-US"/>
        </w:rPr>
        <w:t>x</w:t>
      </w:r>
      <w:r w:rsidRPr="008F0CAA">
        <w:rPr>
          <w:b/>
          <w:i/>
          <w:sz w:val="28"/>
          <w:szCs w:val="28"/>
          <w:vertAlign w:val="subscript"/>
        </w:rPr>
        <w:t>1</w:t>
      </w:r>
      <w:r w:rsidRPr="008F0CAA">
        <w:rPr>
          <w:b/>
          <w:i/>
          <w:sz w:val="28"/>
          <w:szCs w:val="28"/>
        </w:rPr>
        <w:t xml:space="preserve"> =</w:t>
      </w:r>
      <w:r w:rsidRPr="008F0CAA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0.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Удобный критерий управляемости линейной стационарной системы (3.4,5) получен Р. Калманом и заключается в следующем.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Линейная стационарная 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4,5) управляема тогда и только тогда, к</w:t>
      </w:r>
      <w:r w:rsidRPr="00EA4372">
        <w:rPr>
          <w:sz w:val="28"/>
          <w:szCs w:val="28"/>
        </w:rPr>
        <w:t>о</w:t>
      </w:r>
      <w:r w:rsidRPr="00EA4372">
        <w:rPr>
          <w:sz w:val="28"/>
          <w:szCs w:val="28"/>
        </w:rPr>
        <w:t>гда матрица управляемости</w:t>
      </w:r>
    </w:p>
    <w:p w:rsidR="006402BE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4B2FE2" w:rsidRDefault="006402BE" w:rsidP="006402BE">
      <w:pPr>
        <w:ind w:right="-39" w:firstLine="567"/>
        <w:jc w:val="right"/>
        <w:rPr>
          <w:sz w:val="28"/>
          <w:szCs w:val="28"/>
        </w:rPr>
      </w:pPr>
      <w:r w:rsidRPr="004B2FE2">
        <w:rPr>
          <w:i/>
          <w:sz w:val="28"/>
          <w:szCs w:val="28"/>
        </w:rPr>
        <w:t xml:space="preserve">                </w:t>
      </w:r>
      <w:r w:rsidRPr="004B2FE2">
        <w:rPr>
          <w:sz w:val="28"/>
          <w:szCs w:val="28"/>
        </w:rPr>
        <w:t>[</w:t>
      </w:r>
      <w:r>
        <w:rPr>
          <w:i/>
          <w:sz w:val="28"/>
          <w:szCs w:val="28"/>
          <w:lang w:val="en-US"/>
        </w:rPr>
        <w:t>B</w:t>
      </w:r>
      <w:r w:rsidRPr="004B2FE2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AB</w:t>
      </w:r>
      <w:r w:rsidRPr="004B2FE2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A</w:t>
      </w:r>
      <w:r w:rsidRPr="004B2FE2"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  <w:lang w:val="en-US"/>
        </w:rPr>
        <w:t>B</w:t>
      </w:r>
      <w:r w:rsidRPr="004B2FE2">
        <w:rPr>
          <w:i/>
          <w:sz w:val="28"/>
          <w:szCs w:val="28"/>
        </w:rPr>
        <w:t xml:space="preserve">, …,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n</w:t>
      </w:r>
      <w:r w:rsidRPr="004B2FE2">
        <w:rPr>
          <w:i/>
          <w:sz w:val="28"/>
          <w:szCs w:val="28"/>
          <w:vertAlign w:val="superscript"/>
        </w:rPr>
        <w:t>-1</w:t>
      </w:r>
      <w:r>
        <w:rPr>
          <w:i/>
          <w:sz w:val="28"/>
          <w:szCs w:val="28"/>
          <w:lang w:val="en-US"/>
        </w:rPr>
        <w:t>B</w:t>
      </w:r>
      <w:r w:rsidRPr="004B2FE2">
        <w:rPr>
          <w:sz w:val="28"/>
          <w:szCs w:val="28"/>
        </w:rPr>
        <w:t>]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</w:t>
      </w:r>
      <w:r w:rsidRPr="004B2FE2">
        <w:rPr>
          <w:sz w:val="28"/>
          <w:szCs w:val="28"/>
        </w:rPr>
        <w:t xml:space="preserve">   </w:t>
      </w:r>
      <w:r w:rsidRPr="002A33B9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(3.</w:t>
      </w:r>
      <w:r w:rsidRPr="004B2FE2">
        <w:rPr>
          <w:sz w:val="28"/>
          <w:szCs w:val="28"/>
        </w:rPr>
        <w:t>6</w:t>
      </w:r>
      <w:r w:rsidRPr="002A33B9">
        <w:rPr>
          <w:sz w:val="28"/>
          <w:szCs w:val="28"/>
        </w:rPr>
        <w:t>)</w:t>
      </w:r>
    </w:p>
    <w:p w:rsidR="006402BE" w:rsidRPr="00B21699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размера (n×</w:t>
      </w:r>
      <w:r w:rsidRPr="00EA4372">
        <w:rPr>
          <w:sz w:val="28"/>
          <w:szCs w:val="28"/>
          <w:lang w:val="en-US"/>
        </w:rPr>
        <w:t>nr</w:t>
      </w:r>
      <w:r w:rsidRPr="00EA4372">
        <w:rPr>
          <w:sz w:val="28"/>
          <w:szCs w:val="28"/>
        </w:rPr>
        <w:t xml:space="preserve">) имеет ранг, равный </w:t>
      </w:r>
      <w:r w:rsidRPr="00EA4372">
        <w:rPr>
          <w:sz w:val="28"/>
          <w:szCs w:val="28"/>
          <w:lang w:val="en-US"/>
        </w:rPr>
        <w:t>n</w:t>
      </w:r>
      <w:r w:rsidRPr="00EA4372">
        <w:rPr>
          <w:sz w:val="28"/>
          <w:szCs w:val="28"/>
        </w:rPr>
        <w:t xml:space="preserve"> , то есть</w:t>
      </w:r>
    </w:p>
    <w:p w:rsidR="006402BE" w:rsidRPr="00B21699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4B2FE2" w:rsidRDefault="006402BE" w:rsidP="006402BE">
      <w:pPr>
        <w:ind w:right="-39" w:firstLine="567"/>
        <w:jc w:val="right"/>
        <w:rPr>
          <w:sz w:val="28"/>
          <w:szCs w:val="28"/>
        </w:rPr>
      </w:pPr>
      <w:r w:rsidRPr="004B2FE2">
        <w:rPr>
          <w:i/>
          <w:sz w:val="28"/>
          <w:szCs w:val="28"/>
        </w:rPr>
        <w:t xml:space="preserve">      </w:t>
      </w:r>
      <w:r>
        <w:rPr>
          <w:i/>
          <w:sz w:val="28"/>
          <w:szCs w:val="28"/>
          <w:lang w:val="en-US"/>
        </w:rPr>
        <w:t xml:space="preserve">rank </w:t>
      </w:r>
      <w:r w:rsidRPr="0051025A">
        <w:rPr>
          <w:sz w:val="28"/>
          <w:szCs w:val="28"/>
          <w:lang w:val="en-US"/>
        </w:rPr>
        <w:t>[</w:t>
      </w:r>
      <w:r>
        <w:rPr>
          <w:i/>
          <w:sz w:val="28"/>
          <w:szCs w:val="28"/>
          <w:lang w:val="en-US"/>
        </w:rPr>
        <w:t>B, AB, A</w:t>
      </w:r>
      <w:r>
        <w:rPr>
          <w:i/>
          <w:sz w:val="28"/>
          <w:szCs w:val="28"/>
          <w:vertAlign w:val="superscript"/>
          <w:lang w:val="en-US"/>
        </w:rPr>
        <w:t>2</w:t>
      </w:r>
      <w:r>
        <w:rPr>
          <w:i/>
          <w:sz w:val="28"/>
          <w:szCs w:val="28"/>
          <w:lang w:val="en-US"/>
        </w:rPr>
        <w:t>B, …, A</w:t>
      </w:r>
      <w:r>
        <w:rPr>
          <w:i/>
          <w:sz w:val="28"/>
          <w:szCs w:val="28"/>
          <w:vertAlign w:val="superscript"/>
          <w:lang w:val="en-US"/>
        </w:rPr>
        <w:t>n-1</w:t>
      </w:r>
      <w:r>
        <w:rPr>
          <w:i/>
          <w:sz w:val="28"/>
          <w:szCs w:val="28"/>
          <w:lang w:val="en-US"/>
        </w:rPr>
        <w:t>B</w:t>
      </w:r>
      <w:r w:rsidRPr="0051025A">
        <w:rPr>
          <w:sz w:val="28"/>
          <w:szCs w:val="28"/>
          <w:lang w:val="en-US"/>
        </w:rPr>
        <w:t xml:space="preserve">] </w:t>
      </w:r>
      <w:r>
        <w:rPr>
          <w:sz w:val="28"/>
          <w:szCs w:val="28"/>
          <w:lang w:val="en-US"/>
        </w:rPr>
        <w:t xml:space="preserve">= </w:t>
      </w:r>
      <w:r w:rsidRPr="006D6CFC">
        <w:rPr>
          <w:i/>
          <w:sz w:val="28"/>
          <w:szCs w:val="28"/>
          <w:lang w:val="en-US"/>
        </w:rPr>
        <w:t>n</w:t>
      </w:r>
      <w:r w:rsidRPr="006D6CF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.</w:t>
      </w:r>
      <w:r w:rsidRPr="006D6CFC">
        <w:rPr>
          <w:sz w:val="28"/>
          <w:szCs w:val="28"/>
          <w:lang w:val="en-US"/>
        </w:rPr>
        <w:t xml:space="preserve">                                                </w:t>
      </w:r>
      <w:r>
        <w:rPr>
          <w:sz w:val="28"/>
          <w:szCs w:val="28"/>
          <w:lang w:val="en-US"/>
        </w:rPr>
        <w:t xml:space="preserve">  </w:t>
      </w:r>
      <w:r w:rsidRPr="006D6CFC">
        <w:rPr>
          <w:sz w:val="28"/>
          <w:szCs w:val="28"/>
          <w:lang w:val="en-US"/>
        </w:rPr>
        <w:t xml:space="preserve">    </w:t>
      </w:r>
      <w:r w:rsidRPr="004B2FE2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4B2FE2">
        <w:rPr>
          <w:sz w:val="28"/>
          <w:szCs w:val="28"/>
        </w:rPr>
        <w:t>7)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управляемость системы (4,5) зависит только от матриц </w:t>
      </w:r>
      <w:r>
        <w:rPr>
          <w:i/>
          <w:sz w:val="28"/>
          <w:szCs w:val="28"/>
        </w:rPr>
        <w:t>А, В</w:t>
      </w:r>
      <w:r w:rsidRPr="006D6CFC">
        <w:rPr>
          <w:sz w:val="28"/>
          <w:szCs w:val="28"/>
        </w:rPr>
        <w:t xml:space="preserve">, то </w:t>
      </w:r>
      <w:r>
        <w:rPr>
          <w:sz w:val="28"/>
          <w:szCs w:val="28"/>
        </w:rPr>
        <w:t>говорят, что при выполнении или невыполнении (7) пара (</w:t>
      </w:r>
      <w:r>
        <w:rPr>
          <w:i/>
          <w:sz w:val="28"/>
          <w:szCs w:val="28"/>
        </w:rPr>
        <w:t>А,В</w:t>
      </w:r>
      <w:r>
        <w:rPr>
          <w:sz w:val="28"/>
          <w:szCs w:val="28"/>
        </w:rPr>
        <w:t>) является управля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мой или неуправляемой.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lastRenderedPageBreak/>
        <w:t>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 xml:space="preserve">4,5) называется наблюдаемой, если каждое состояние </w:t>
      </w:r>
      <w:r w:rsidRPr="00EA4372">
        <w:rPr>
          <w:b/>
          <w:sz w:val="28"/>
          <w:szCs w:val="28"/>
          <w:lang w:val="en-US"/>
        </w:rPr>
        <w:t>x</w:t>
      </w:r>
      <w:r w:rsidRPr="00EA4372">
        <w:rPr>
          <w:b/>
          <w:sz w:val="28"/>
          <w:szCs w:val="28"/>
          <w:vertAlign w:val="subscript"/>
        </w:rPr>
        <w:t xml:space="preserve">0 </w:t>
      </w:r>
      <w:r w:rsidRPr="00EA4372">
        <w:rPr>
          <w:sz w:val="28"/>
          <w:szCs w:val="28"/>
        </w:rPr>
        <w:t>в любой момент времени  можно однозначно определить по результатам измер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 xml:space="preserve">ния </w:t>
      </w:r>
      <w:r w:rsidRPr="00EA4372">
        <w:rPr>
          <w:b/>
          <w:sz w:val="28"/>
          <w:szCs w:val="28"/>
          <w:lang w:val="en-US"/>
        </w:rPr>
        <w:t>y</w:t>
      </w:r>
      <w:r w:rsidRPr="00EA4372">
        <w:rPr>
          <w:sz w:val="28"/>
          <w:szCs w:val="28"/>
        </w:rPr>
        <w:t xml:space="preserve"> и </w:t>
      </w:r>
      <w:r w:rsidRPr="00EA4372">
        <w:rPr>
          <w:b/>
          <w:sz w:val="28"/>
          <w:szCs w:val="28"/>
          <w:lang w:val="en-US"/>
        </w:rPr>
        <w:t>u</w:t>
      </w:r>
      <w:r w:rsidRPr="00EA4372">
        <w:rPr>
          <w:sz w:val="28"/>
          <w:szCs w:val="28"/>
        </w:rPr>
        <w:t xml:space="preserve"> на конечном интервале времени</w:t>
      </w:r>
      <w:r>
        <w:rPr>
          <w:i/>
          <w:sz w:val="28"/>
          <w:szCs w:val="28"/>
        </w:rPr>
        <w:t xml:space="preserve"> </w:t>
      </w:r>
      <w:r w:rsidRPr="008F0CAA">
        <w:rPr>
          <w:i/>
          <w:sz w:val="28"/>
          <w:szCs w:val="28"/>
        </w:rPr>
        <w:t>[</w:t>
      </w:r>
      <w:r w:rsidRPr="008F0CAA">
        <w:rPr>
          <w:i/>
          <w:sz w:val="28"/>
          <w:szCs w:val="28"/>
          <w:lang w:val="en-US"/>
        </w:rPr>
        <w:t>t</w:t>
      </w:r>
      <w:r w:rsidRPr="008F0CAA">
        <w:rPr>
          <w:i/>
          <w:sz w:val="28"/>
          <w:szCs w:val="28"/>
          <w:vertAlign w:val="subscript"/>
        </w:rPr>
        <w:t>0</w:t>
      </w:r>
      <w:r w:rsidRPr="008F0CAA">
        <w:rPr>
          <w:i/>
          <w:sz w:val="28"/>
          <w:szCs w:val="28"/>
        </w:rPr>
        <w:t xml:space="preserve"> , </w:t>
      </w:r>
      <w:r w:rsidRPr="008F0CAA">
        <w:rPr>
          <w:i/>
          <w:sz w:val="28"/>
          <w:szCs w:val="28"/>
          <w:lang w:val="en-US"/>
        </w:rPr>
        <w:t>t</w:t>
      </w:r>
      <w:r w:rsidRPr="008F0CAA">
        <w:rPr>
          <w:i/>
          <w:sz w:val="28"/>
          <w:szCs w:val="28"/>
          <w:vertAlign w:val="subscript"/>
        </w:rPr>
        <w:t>1</w:t>
      </w:r>
      <w:r w:rsidRPr="008F0CAA">
        <w:rPr>
          <w:i/>
          <w:sz w:val="28"/>
          <w:szCs w:val="28"/>
        </w:rPr>
        <w:t>]</w:t>
      </w:r>
      <w:r>
        <w:rPr>
          <w:i/>
          <w:sz w:val="28"/>
          <w:szCs w:val="28"/>
        </w:rPr>
        <w:t xml:space="preserve">, </w:t>
      </w:r>
      <w:r w:rsidRPr="008F0CAA">
        <w:rPr>
          <w:i/>
          <w:sz w:val="28"/>
          <w:szCs w:val="28"/>
          <w:lang w:val="en-US"/>
        </w:rPr>
        <w:t>t</w:t>
      </w:r>
      <w:r w:rsidRPr="008F0CAA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</w:rPr>
        <w:t xml:space="preserve"> &lt;</w:t>
      </w:r>
      <w:r w:rsidRPr="008F0CAA">
        <w:rPr>
          <w:i/>
          <w:sz w:val="28"/>
          <w:szCs w:val="28"/>
        </w:rPr>
        <w:t xml:space="preserve"> </w:t>
      </w:r>
      <w:r w:rsidRPr="008F0CAA">
        <w:rPr>
          <w:i/>
          <w:sz w:val="28"/>
          <w:szCs w:val="28"/>
          <w:lang w:val="en-US"/>
        </w:rPr>
        <w:t>t</w:t>
      </w:r>
      <w:r w:rsidRPr="008F0CAA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системы (4,5) также имеется простой критерий наблюдаемости: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Линейная стационарная 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4,5) наблюдаема тогда и только тогда, к</w:t>
      </w:r>
      <w:r w:rsidRPr="00EA4372">
        <w:rPr>
          <w:sz w:val="28"/>
          <w:szCs w:val="28"/>
        </w:rPr>
        <w:t>о</w:t>
      </w:r>
      <w:r w:rsidRPr="00EA4372">
        <w:rPr>
          <w:sz w:val="28"/>
          <w:szCs w:val="28"/>
        </w:rPr>
        <w:t>гда матрица наблюдаемости</w:t>
      </w:r>
    </w:p>
    <w:p w:rsidR="006402BE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8F1B36" w:rsidRDefault="006402BE" w:rsidP="006402BE">
      <w:pPr>
        <w:ind w:right="-39"/>
        <w:jc w:val="center"/>
        <w:rPr>
          <w:sz w:val="28"/>
          <w:szCs w:val="28"/>
        </w:rPr>
      </w:pPr>
      <w:r w:rsidRPr="0051025A">
        <w:rPr>
          <w:sz w:val="28"/>
          <w:szCs w:val="28"/>
        </w:rPr>
        <w:t>[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</w:rPr>
        <w:t>Т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, (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)</w:t>
      </w:r>
      <w:r w:rsidRPr="008F1B36"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, …, (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)</w:t>
      </w:r>
      <w:r>
        <w:rPr>
          <w:i/>
          <w:sz w:val="28"/>
          <w:szCs w:val="28"/>
          <w:vertAlign w:val="superscript"/>
          <w:lang w:val="en-US"/>
        </w:rPr>
        <w:t>n</w:t>
      </w:r>
      <w:r w:rsidRPr="008F1B36">
        <w:rPr>
          <w:i/>
          <w:sz w:val="28"/>
          <w:szCs w:val="28"/>
          <w:vertAlign w:val="superscript"/>
        </w:rPr>
        <w:t>-1</w:t>
      </w:r>
      <w:r>
        <w:rPr>
          <w:i/>
          <w:sz w:val="28"/>
          <w:szCs w:val="28"/>
        </w:rPr>
        <w:t>С</w:t>
      </w:r>
      <w:r w:rsidRPr="0051025A">
        <w:rPr>
          <w:sz w:val="28"/>
          <w:szCs w:val="28"/>
        </w:rPr>
        <w:t xml:space="preserve">] </w:t>
      </w:r>
      <w:r w:rsidRPr="008F1B36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</w:t>
      </w:r>
      <w:r w:rsidRPr="008F1B36">
        <w:rPr>
          <w:sz w:val="28"/>
          <w:szCs w:val="28"/>
        </w:rPr>
        <w:t xml:space="preserve">                  (</w:t>
      </w:r>
      <w:r>
        <w:rPr>
          <w:sz w:val="28"/>
          <w:szCs w:val="28"/>
        </w:rPr>
        <w:t>3.8</w:t>
      </w:r>
      <w:r w:rsidRPr="008F1B36">
        <w:rPr>
          <w:sz w:val="28"/>
          <w:szCs w:val="28"/>
        </w:rPr>
        <w:t>)</w:t>
      </w:r>
    </w:p>
    <w:p w:rsidR="006402BE" w:rsidRPr="008F1B36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размера (n×</w:t>
      </w:r>
      <w:r w:rsidRPr="00EA4372">
        <w:rPr>
          <w:sz w:val="28"/>
          <w:szCs w:val="28"/>
          <w:lang w:val="en-US"/>
        </w:rPr>
        <w:t>n</w:t>
      </w:r>
      <w:r w:rsidRPr="00EA4372">
        <w:rPr>
          <w:sz w:val="28"/>
          <w:szCs w:val="28"/>
        </w:rPr>
        <w:t xml:space="preserve">m) имеет ранг, равный </w:t>
      </w:r>
      <w:r w:rsidRPr="00EA4372">
        <w:rPr>
          <w:sz w:val="28"/>
          <w:szCs w:val="28"/>
          <w:lang w:val="en-US"/>
        </w:rPr>
        <w:t>n</w:t>
      </w:r>
      <w:r w:rsidRPr="00EA4372">
        <w:rPr>
          <w:sz w:val="28"/>
          <w:szCs w:val="28"/>
        </w:rPr>
        <w:t xml:space="preserve"> , то есть</w:t>
      </w:r>
    </w:p>
    <w:p w:rsidR="006402BE" w:rsidRPr="00B21699" w:rsidRDefault="006402BE" w:rsidP="006402BE">
      <w:pPr>
        <w:ind w:right="-39" w:firstLine="567"/>
        <w:jc w:val="both"/>
        <w:rPr>
          <w:i/>
          <w:sz w:val="28"/>
          <w:szCs w:val="28"/>
        </w:rPr>
      </w:pPr>
    </w:p>
    <w:p w:rsidR="006402BE" w:rsidRDefault="006402BE" w:rsidP="006402BE">
      <w:pPr>
        <w:ind w:right="-39"/>
        <w:jc w:val="center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rank</w:t>
      </w:r>
      <w:r w:rsidRPr="0051025A">
        <w:rPr>
          <w:sz w:val="28"/>
          <w:szCs w:val="28"/>
        </w:rPr>
        <w:t xml:space="preserve"> [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</w:rPr>
        <w:t>Т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, (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)</w:t>
      </w:r>
      <w:r w:rsidRPr="008F1B36"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, …, (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</w:rPr>
        <w:t>Т</w:t>
      </w:r>
      <w:r w:rsidRPr="008F1B36">
        <w:rPr>
          <w:i/>
          <w:sz w:val="28"/>
          <w:szCs w:val="28"/>
        </w:rPr>
        <w:t>)</w:t>
      </w:r>
      <w:r>
        <w:rPr>
          <w:i/>
          <w:sz w:val="28"/>
          <w:szCs w:val="28"/>
          <w:vertAlign w:val="superscript"/>
          <w:lang w:val="en-US"/>
        </w:rPr>
        <w:t>n</w:t>
      </w:r>
      <w:r w:rsidRPr="008F1B36">
        <w:rPr>
          <w:i/>
          <w:sz w:val="28"/>
          <w:szCs w:val="28"/>
          <w:vertAlign w:val="superscript"/>
        </w:rPr>
        <w:t>-1</w:t>
      </w:r>
      <w:r>
        <w:rPr>
          <w:i/>
          <w:sz w:val="28"/>
          <w:szCs w:val="28"/>
        </w:rPr>
        <w:t>С</w:t>
      </w:r>
      <w:r>
        <w:rPr>
          <w:i/>
          <w:sz w:val="28"/>
          <w:szCs w:val="28"/>
          <w:vertAlign w:val="superscript"/>
          <w:lang w:val="en-US"/>
        </w:rPr>
        <w:t>T</w:t>
      </w:r>
      <w:r w:rsidRPr="0051025A">
        <w:rPr>
          <w:sz w:val="28"/>
          <w:szCs w:val="28"/>
        </w:rPr>
        <w:t xml:space="preserve">] </w:t>
      </w:r>
      <w:r w:rsidRPr="008F1B36">
        <w:rPr>
          <w:sz w:val="28"/>
          <w:szCs w:val="28"/>
        </w:rPr>
        <w:t xml:space="preserve">= </w:t>
      </w:r>
      <w:r w:rsidRPr="006D6CFC">
        <w:rPr>
          <w:i/>
          <w:sz w:val="28"/>
          <w:szCs w:val="28"/>
          <w:lang w:val="en-US"/>
        </w:rPr>
        <w:t>n</w:t>
      </w:r>
      <w:r w:rsidRPr="008F1B36">
        <w:rPr>
          <w:sz w:val="28"/>
          <w:szCs w:val="28"/>
        </w:rPr>
        <w:t xml:space="preserve"> .         </w:t>
      </w:r>
      <w:r>
        <w:rPr>
          <w:sz w:val="28"/>
          <w:szCs w:val="28"/>
        </w:rPr>
        <w:t xml:space="preserve">                        </w:t>
      </w:r>
      <w:r w:rsidRPr="008F1B36">
        <w:rPr>
          <w:sz w:val="28"/>
          <w:szCs w:val="28"/>
        </w:rPr>
        <w:t xml:space="preserve">             (</w:t>
      </w:r>
      <w:r>
        <w:rPr>
          <w:sz w:val="28"/>
          <w:szCs w:val="28"/>
        </w:rPr>
        <w:t>3.9</w:t>
      </w:r>
      <w:r w:rsidRPr="008F1B36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Наблюдаемость системы (3.4,5) зависит только от матриц </w:t>
      </w:r>
      <w:r>
        <w:rPr>
          <w:i/>
          <w:sz w:val="28"/>
          <w:szCs w:val="28"/>
        </w:rPr>
        <w:t>А, С</w:t>
      </w:r>
      <w:r>
        <w:rPr>
          <w:sz w:val="28"/>
          <w:szCs w:val="28"/>
        </w:rPr>
        <w:t>, поэтому</w:t>
      </w:r>
      <w:r w:rsidRPr="006D6CFC">
        <w:rPr>
          <w:sz w:val="28"/>
          <w:szCs w:val="28"/>
        </w:rPr>
        <w:t xml:space="preserve"> </w:t>
      </w:r>
      <w:r>
        <w:rPr>
          <w:sz w:val="28"/>
          <w:szCs w:val="28"/>
        </w:rPr>
        <w:t>гов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рят, что при выполнении (3.9) пара (</w:t>
      </w:r>
      <w:r>
        <w:rPr>
          <w:i/>
          <w:sz w:val="28"/>
          <w:szCs w:val="28"/>
        </w:rPr>
        <w:t>А,С</w:t>
      </w:r>
      <w:r>
        <w:rPr>
          <w:sz w:val="28"/>
          <w:szCs w:val="28"/>
        </w:rPr>
        <w:t>) является наблюдаемой.</w:t>
      </w:r>
    </w:p>
    <w:p w:rsidR="006402BE" w:rsidRPr="000A0717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Управляемость и наблюдаемость находятся друг с другом в интересной взаимосвязи, впервые установленной Р. Калманом. Эта взаимосвязь выражае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ся введенным Р. Калманом </w:t>
      </w:r>
      <w:r w:rsidRPr="00EA4372">
        <w:rPr>
          <w:sz w:val="28"/>
          <w:szCs w:val="28"/>
        </w:rPr>
        <w:t>принципом двойственности</w:t>
      </w:r>
      <w:r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Рассмотрим его.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две системы, одна из которых описывается уравнениями 3.(4,5), а другая - уравнениями 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800" w:dyaOrig="620">
          <v:shape id="_x0000_i1027" type="#_x0000_t75" style="width:105pt;height:36pt" o:ole="">
            <v:imagedata r:id="rId10" o:title=""/>
          </v:shape>
          <o:OLEObject Type="Embed" ProgID="Equation.3" ShapeID="_x0000_i1027" DrawAspect="Content" ObjectID="_1631630328" r:id="rId11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(3.10</w:t>
      </w:r>
      <w:r w:rsidRPr="002A33B9">
        <w:rPr>
          <w:sz w:val="28"/>
          <w:szCs w:val="28"/>
        </w:rPr>
        <w:t>)</w:t>
      </w:r>
    </w:p>
    <w:p w:rsidR="006402BE" w:rsidRPr="000E1FEA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750D8F">
        <w:rPr>
          <w:position w:val="-10"/>
          <w:sz w:val="28"/>
          <w:szCs w:val="28"/>
        </w:rPr>
        <w:object w:dxaOrig="900" w:dyaOrig="360">
          <v:shape id="_x0000_i1028" type="#_x0000_t75" style="width:53.25pt;height:21pt" o:ole="">
            <v:imagedata r:id="rId12" o:title=""/>
          </v:shape>
          <o:OLEObject Type="Embed" ProgID="Equation.3" ShapeID="_x0000_i1028" DrawAspect="Content" ObjectID="_1631630329" r:id="rId13"/>
        </w:object>
      </w:r>
      <w:r w:rsidRPr="000E1FEA">
        <w:rPr>
          <w:b/>
          <w:i/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(3.11</w:t>
      </w:r>
      <w:r w:rsidRPr="002A33B9">
        <w:rPr>
          <w:sz w:val="28"/>
          <w:szCs w:val="28"/>
        </w:rPr>
        <w:t>)</w:t>
      </w:r>
    </w:p>
    <w:p w:rsidR="006402BE" w:rsidRPr="005226D4" w:rsidRDefault="006402BE" w:rsidP="006402BE">
      <w:pPr>
        <w:ind w:right="-39"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где</w:t>
      </w:r>
      <w:r w:rsidRPr="000E1FEA">
        <w:rPr>
          <w:sz w:val="28"/>
          <w:szCs w:val="28"/>
        </w:rPr>
        <w:t xml:space="preserve"> </w:t>
      </w:r>
      <w:r w:rsidRPr="005226D4">
        <w:rPr>
          <w:b/>
          <w:i/>
          <w:sz w:val="28"/>
          <w:szCs w:val="28"/>
        </w:rPr>
        <w:t>α</w:t>
      </w:r>
      <w:r w:rsidRPr="005226D4">
        <w:rPr>
          <w:i/>
          <w:sz w:val="28"/>
          <w:szCs w:val="28"/>
        </w:rPr>
        <w:t xml:space="preserve">(t), </w:t>
      </w:r>
      <w:r w:rsidRPr="005226D4">
        <w:rPr>
          <w:b/>
          <w:i/>
          <w:sz w:val="28"/>
          <w:szCs w:val="28"/>
        </w:rPr>
        <w:t>β</w:t>
      </w:r>
      <w:r w:rsidRPr="005226D4">
        <w:rPr>
          <w:i/>
          <w:sz w:val="28"/>
          <w:szCs w:val="28"/>
        </w:rPr>
        <w:t>(</w:t>
      </w:r>
      <w:r w:rsidRPr="005226D4">
        <w:rPr>
          <w:i/>
          <w:sz w:val="28"/>
          <w:szCs w:val="28"/>
          <w:lang w:val="en-US"/>
        </w:rPr>
        <w:t>t</w:t>
      </w:r>
      <w:r w:rsidRPr="005226D4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>,</w:t>
      </w:r>
      <w:r w:rsidRPr="005226D4">
        <w:rPr>
          <w:sz w:val="28"/>
          <w:szCs w:val="28"/>
        </w:rPr>
        <w:t xml:space="preserve"> </w:t>
      </w:r>
      <w:r w:rsidRPr="00750D8F">
        <w:rPr>
          <w:b/>
          <w:i/>
          <w:sz w:val="28"/>
          <w:szCs w:val="28"/>
        </w:rPr>
        <w:t>γ</w:t>
      </w:r>
      <w:r w:rsidRPr="005226D4">
        <w:rPr>
          <w:i/>
          <w:sz w:val="28"/>
          <w:szCs w:val="28"/>
        </w:rPr>
        <w:t>(</w:t>
      </w:r>
      <w:r w:rsidRPr="005226D4">
        <w:rPr>
          <w:i/>
          <w:sz w:val="28"/>
          <w:szCs w:val="28"/>
          <w:lang w:val="en-US"/>
        </w:rPr>
        <w:t>t</w:t>
      </w:r>
      <w:r w:rsidRPr="005226D4">
        <w:rPr>
          <w:i/>
          <w:sz w:val="28"/>
          <w:szCs w:val="28"/>
        </w:rPr>
        <w:t>),</w:t>
      </w:r>
      <w:r w:rsidRPr="005226D4">
        <w:rPr>
          <w:sz w:val="28"/>
          <w:szCs w:val="28"/>
        </w:rPr>
        <w:t xml:space="preserve">– векторы </w:t>
      </w:r>
      <w:r>
        <w:rPr>
          <w:sz w:val="28"/>
          <w:szCs w:val="28"/>
        </w:rPr>
        <w:t xml:space="preserve">размерности </w:t>
      </w:r>
      <w:r>
        <w:rPr>
          <w:i/>
          <w:sz w:val="28"/>
          <w:szCs w:val="28"/>
          <w:lang w:val="en-US"/>
        </w:rPr>
        <w:t>n</w:t>
      </w:r>
      <w:r w:rsidRPr="005226D4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m</w:t>
      </w:r>
      <w:r w:rsidRPr="005226D4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r</w:t>
      </w:r>
      <w:r w:rsidRPr="005226D4">
        <w:rPr>
          <w:i/>
          <w:sz w:val="28"/>
          <w:szCs w:val="28"/>
        </w:rPr>
        <w:t>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 w:rsidRPr="000E1FEA">
        <w:rPr>
          <w:sz w:val="28"/>
          <w:szCs w:val="28"/>
        </w:rPr>
        <w:t xml:space="preserve">   </w:t>
      </w:r>
      <w:r w:rsidRPr="005226D4">
        <w:rPr>
          <w:sz w:val="28"/>
          <w:szCs w:val="28"/>
        </w:rPr>
        <w:t xml:space="preserve">Как видно, </w:t>
      </w:r>
      <w:r>
        <w:rPr>
          <w:sz w:val="28"/>
          <w:szCs w:val="28"/>
        </w:rPr>
        <w:t xml:space="preserve">система (3.10,11) получена из (3.4,5) взаимной заменой </w:t>
      </w:r>
      <w:r w:rsidRPr="005226D4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и </w:t>
      </w:r>
      <w:r w:rsidRPr="005226D4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и транспонированием всех матриц. Разумеется, переменные в системах б</w:t>
      </w:r>
      <w:r>
        <w:rPr>
          <w:sz w:val="28"/>
          <w:szCs w:val="28"/>
        </w:rPr>
        <w:t>у</w:t>
      </w:r>
      <w:r>
        <w:rPr>
          <w:sz w:val="28"/>
          <w:szCs w:val="28"/>
        </w:rPr>
        <w:t>дут разными. Заметим, что время в системе (3.10,11) будет обращенным по отн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шению времени в системе (3.4,5).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 w:rsidRPr="00EA4372">
        <w:rPr>
          <w:sz w:val="28"/>
          <w:szCs w:val="28"/>
        </w:rPr>
        <w:t>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10,11) называется двойственной, или сопряженной по отн</w:t>
      </w:r>
      <w:r w:rsidRPr="00EA4372">
        <w:rPr>
          <w:sz w:val="28"/>
          <w:szCs w:val="28"/>
        </w:rPr>
        <w:t>о</w:t>
      </w:r>
      <w:r w:rsidRPr="00EA4372">
        <w:rPr>
          <w:sz w:val="28"/>
          <w:szCs w:val="28"/>
        </w:rPr>
        <w:t>шению к системе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4,5).</w:t>
      </w:r>
    </w:p>
    <w:p w:rsidR="006402BE" w:rsidRPr="00EA4372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A0717">
        <w:rPr>
          <w:sz w:val="28"/>
          <w:szCs w:val="28"/>
        </w:rPr>
        <w:t>ринцип двойственности</w:t>
      </w:r>
      <w:r>
        <w:rPr>
          <w:sz w:val="28"/>
          <w:szCs w:val="28"/>
        </w:rPr>
        <w:t xml:space="preserve"> заключается в следующем</w:t>
      </w:r>
      <w:r w:rsidRPr="00EA4372">
        <w:rPr>
          <w:sz w:val="28"/>
          <w:szCs w:val="28"/>
        </w:rPr>
        <w:t>: 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4,5) будет управляемой в том и только в том случае, если двойственная с ней сист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>ма 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10,11) будет наблюдаемой. Наоборот, 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4,5) будет наблюда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>мой в том и только в том случае, если двойственная с ней система (</w:t>
      </w:r>
      <w:r>
        <w:rPr>
          <w:sz w:val="28"/>
          <w:szCs w:val="28"/>
        </w:rPr>
        <w:t>3.</w:t>
      </w:r>
      <w:r w:rsidRPr="00EA4372">
        <w:rPr>
          <w:sz w:val="28"/>
          <w:szCs w:val="28"/>
        </w:rPr>
        <w:t>10,11) будет управля</w:t>
      </w:r>
      <w:r w:rsidRPr="00EA4372">
        <w:rPr>
          <w:sz w:val="28"/>
          <w:szCs w:val="28"/>
        </w:rPr>
        <w:t>е</w:t>
      </w:r>
      <w:r w:rsidRPr="00EA4372">
        <w:rPr>
          <w:sz w:val="28"/>
          <w:szCs w:val="28"/>
        </w:rPr>
        <w:t>мой.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Управление в системе (3.4,5) соответствует наблюдению в системе (3.10,11) и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оборот. 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Двойственность широко используется в теории и практике. В теории – пон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тия, определения, критерии легко "переводятся" с языка управления на язык наблюдения и наоборот, что облегчает развитие теории, а также при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казательстве различных положений. В практике – одни и те же программы могут использ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ваться для решения задач управления и наблюдения.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BE3328" w:rsidRDefault="006402BE" w:rsidP="006402BE">
      <w:pPr>
        <w:ind w:right="-39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</w:t>
      </w:r>
      <w:r w:rsidRPr="00BE3328">
        <w:rPr>
          <w:b/>
          <w:sz w:val="28"/>
          <w:szCs w:val="28"/>
        </w:rPr>
        <w:t xml:space="preserve"> Канонические формы уравнений состояния.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3.2.1 Общие положения.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Вернемся вновь к ранее рассмотренным уравнениям состояния динамич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ской системы (см. (3.4,5)).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359" w:dyaOrig="620">
          <v:shape id="_x0000_i1029" type="#_x0000_t75" style="width:78.75pt;height:36pt" o:ole="">
            <v:imagedata r:id="rId6" o:title=""/>
          </v:shape>
          <o:OLEObject Type="Embed" ProgID="Equation.3" ShapeID="_x0000_i1029" DrawAspect="Content" ObjectID="_1631630330" r:id="rId14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(3.12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F1884">
        <w:rPr>
          <w:position w:val="-10"/>
          <w:sz w:val="28"/>
          <w:szCs w:val="28"/>
        </w:rPr>
        <w:object w:dxaOrig="720" w:dyaOrig="320">
          <v:shape id="_x0000_i1030" type="#_x0000_t75" style="width:42pt;height:18.75pt" o:ole="">
            <v:imagedata r:id="rId15" o:title=""/>
          </v:shape>
          <o:OLEObject Type="Embed" ProgID="Equation.3" ShapeID="_x0000_i1030" DrawAspect="Content" ObjectID="_1631630331" r:id="rId16"/>
        </w:object>
      </w:r>
      <w:r w:rsidRPr="002A33B9">
        <w:rPr>
          <w:b/>
          <w:i/>
          <w:sz w:val="28"/>
          <w:szCs w:val="28"/>
        </w:rPr>
        <w:t xml:space="preserve">.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(3.13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Напомним, что векторы  </w:t>
      </w:r>
      <w:r w:rsidRPr="005529A7">
        <w:rPr>
          <w:b/>
          <w:i/>
          <w:sz w:val="28"/>
          <w:szCs w:val="28"/>
          <w:lang w:val="en-US"/>
        </w:rPr>
        <w:t>u</w:t>
      </w:r>
      <w:r w:rsidRPr="005529A7">
        <w:rPr>
          <w:b/>
          <w:sz w:val="28"/>
          <w:szCs w:val="28"/>
        </w:rPr>
        <w:t xml:space="preserve">, </w:t>
      </w:r>
      <w:r w:rsidRPr="005529A7">
        <w:rPr>
          <w:b/>
          <w:i/>
          <w:sz w:val="28"/>
          <w:szCs w:val="28"/>
          <w:lang w:val="en-US"/>
        </w:rPr>
        <w:t>x</w:t>
      </w:r>
      <w:r w:rsidRPr="005529A7">
        <w:rPr>
          <w:b/>
          <w:sz w:val="28"/>
          <w:szCs w:val="28"/>
        </w:rPr>
        <w:t xml:space="preserve">, </w:t>
      </w:r>
      <w:r w:rsidRPr="005529A7"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заданы соответственно в пространствах </w:t>
      </w:r>
      <w:r w:rsidRPr="006F72CA">
        <w:rPr>
          <w:sz w:val="28"/>
          <w:szCs w:val="28"/>
        </w:rPr>
        <w:t>упра</w:t>
      </w:r>
      <w:r w:rsidRPr="006F72CA">
        <w:rPr>
          <w:sz w:val="28"/>
          <w:szCs w:val="28"/>
        </w:rPr>
        <w:t>в</w:t>
      </w:r>
      <w:r w:rsidRPr="006F72CA">
        <w:rPr>
          <w:sz w:val="28"/>
          <w:szCs w:val="28"/>
        </w:rPr>
        <w:t>ления, состояния и выхода.</w:t>
      </w:r>
      <w:r>
        <w:rPr>
          <w:sz w:val="28"/>
          <w:szCs w:val="28"/>
        </w:rPr>
        <w:t xml:space="preserve"> В то время, как векторы </w:t>
      </w:r>
      <w:r>
        <w:rPr>
          <w:i/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и  </w:t>
      </w:r>
      <w:r w:rsidRPr="006F552C"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характеризуют взаим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действие системы (3.12,13) с внешней средой и жестко зафиксированы, вектор </w:t>
      </w:r>
      <w:r>
        <w:rPr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является внутренним элементом системы, который в своем пространстве состо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 xml:space="preserve">ния может быть представлен в разных базисах. 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Вид уравнений (3.12,13) при переходе от одного базиса к другому  изм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няется, но остаются неизменными соотношения между входом выходом 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стемы. В частности, для линейных систем остается неизменной передаточная функция. То есть та же самая система будет представлена по-другому. Это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стоятельство используется для выбора такого базиса, который придает 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вым частям системы "хорошую" форму, наиболее удобную для данной задачи. Форма уравнений системы, удобная для использования, называется  канонич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ской (понятие канонической матрицы мы уже рассматривали (см. п. 2.3.3)). Поскольку имеется много различных приложений, известно и много канон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ческих форм. </w:t>
      </w:r>
    </w:p>
    <w:p w:rsidR="006402BE" w:rsidRPr="00054835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Обычно во всех канонических формах стремятся занулить или сделать равными единице как можно больше элементов матриц уравнений (3.12,13), и для этого есть большие возможности. Например, известно, что собственные движения системы </w:t>
      </w:r>
      <w:r w:rsidRPr="00054835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-го порядка </w:t>
      </w:r>
      <w:r w:rsidRPr="00054835">
        <w:rPr>
          <w:sz w:val="28"/>
          <w:szCs w:val="28"/>
        </w:rPr>
        <w:t>с</w:t>
      </w:r>
      <w:r>
        <w:rPr>
          <w:sz w:val="28"/>
          <w:szCs w:val="28"/>
        </w:rPr>
        <w:t xml:space="preserve"> одним входом-выходом (одномерные сист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мы, или</w:t>
      </w:r>
      <w:r w:rsidRPr="007E5E7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SISO</w:t>
      </w:r>
      <w:r>
        <w:rPr>
          <w:sz w:val="28"/>
          <w:szCs w:val="28"/>
        </w:rPr>
        <w:t xml:space="preserve">-системы) описываются </w:t>
      </w:r>
      <w:r w:rsidRPr="00054835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числами, в то время как матрица </w:t>
      </w:r>
      <w:r>
        <w:rPr>
          <w:i/>
          <w:sz w:val="28"/>
          <w:szCs w:val="28"/>
        </w:rPr>
        <w:t xml:space="preserve">А, </w:t>
      </w:r>
      <w:r>
        <w:rPr>
          <w:sz w:val="28"/>
          <w:szCs w:val="28"/>
        </w:rPr>
        <w:t>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торая отражает эти движения, имеет </w:t>
      </w:r>
      <w:r w:rsidRPr="00054835">
        <w:rPr>
          <w:i/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2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элементов.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Таким образом, стоит задача перехода к новому базису в пространстве состояния </w:t>
      </w:r>
      <w:r w:rsidRPr="005529A7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. Мы уже рассматривали такую задачу в п. 2.3.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Обозначим невырожденную матрицу перехода к новому базису через </w:t>
      </w:r>
      <w:r w:rsidRPr="001B6CD8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ве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тор состояния в новом базисе через </w:t>
      </w:r>
      <w:r w:rsidRPr="00416F1B">
        <w:rPr>
          <w:sz w:val="28"/>
          <w:szCs w:val="28"/>
        </w:rPr>
        <w:t>(</w:t>
      </w:r>
      <w:r w:rsidRPr="00416F1B">
        <w:rPr>
          <w:i/>
          <w:sz w:val="28"/>
          <w:szCs w:val="28"/>
          <w:lang w:val="en-US"/>
        </w:rPr>
        <w:t>z</w:t>
      </w:r>
      <w:r w:rsidRPr="00416F1B">
        <w:rPr>
          <w:sz w:val="28"/>
          <w:szCs w:val="28"/>
        </w:rPr>
        <w:t xml:space="preserve">) </w:t>
      </w:r>
      <w:r>
        <w:rPr>
          <w:b/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. Тогда можно записать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center"/>
        <w:rPr>
          <w:sz w:val="28"/>
          <w:szCs w:val="28"/>
        </w:rPr>
      </w:pPr>
      <w:r w:rsidRPr="00416F1B">
        <w:rPr>
          <w:b/>
          <w:i/>
          <w:sz w:val="28"/>
          <w:szCs w:val="28"/>
          <w:lang w:val="en-US"/>
        </w:rPr>
        <w:t>z</w:t>
      </w:r>
      <w:r w:rsidRPr="00416F1B">
        <w:rPr>
          <w:b/>
          <w:i/>
          <w:sz w:val="40"/>
          <w:szCs w:val="40"/>
        </w:rPr>
        <w:t xml:space="preserve"> 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.                                     (3.14)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>Из (3.14) находим</w:t>
      </w:r>
    </w:p>
    <w:p w:rsidR="006402BE" w:rsidRDefault="006402BE" w:rsidP="006402BE">
      <w:pPr>
        <w:ind w:right="-39" w:firstLine="567"/>
        <w:jc w:val="center"/>
        <w:rPr>
          <w:sz w:val="28"/>
          <w:szCs w:val="28"/>
        </w:rPr>
      </w:pP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 xml:space="preserve">  =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4B2FE2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>.                                     (3.15)</w:t>
      </w:r>
    </w:p>
    <w:p w:rsidR="006402BE" w:rsidRPr="001B6CD8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Подставляем (3.15) в (3.12,13)</w:t>
      </w:r>
    </w:p>
    <w:p w:rsidR="006402BE" w:rsidRDefault="006402BE" w:rsidP="006402BE">
      <w:pPr>
        <w:ind w:right="-39"/>
        <w:jc w:val="center"/>
        <w:rPr>
          <w:sz w:val="28"/>
          <w:szCs w:val="28"/>
        </w:rPr>
      </w:pPr>
      <w:r w:rsidRPr="000D2708">
        <w:rPr>
          <w:position w:val="-24"/>
          <w:sz w:val="28"/>
          <w:szCs w:val="28"/>
        </w:rPr>
        <w:object w:dxaOrig="2100" w:dyaOrig="620">
          <v:shape id="_x0000_i1031" type="#_x0000_t75" style="width:122.25pt;height:36pt" o:ole="">
            <v:imagedata r:id="rId17" o:title=""/>
          </v:shape>
          <o:OLEObject Type="Embed" ProgID="Equation.3" ShapeID="_x0000_i1031" DrawAspect="Content" ObjectID="_1631630332" r:id="rId18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(3.16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BF1884">
        <w:rPr>
          <w:position w:val="-10"/>
          <w:sz w:val="28"/>
          <w:szCs w:val="28"/>
        </w:rPr>
        <w:object w:dxaOrig="1060" w:dyaOrig="360">
          <v:shape id="_x0000_i1032" type="#_x0000_t75" style="width:62.25pt;height:21pt" o:ole="">
            <v:imagedata r:id="rId19" o:title=""/>
          </v:shape>
          <o:OLEObject Type="Embed" ProgID="Equation.3" ShapeID="_x0000_i1032" DrawAspect="Content" ObjectID="_1631630333" r:id="rId20"/>
        </w:object>
      </w:r>
      <w:r w:rsidRPr="002A33B9">
        <w:rPr>
          <w:b/>
          <w:i/>
          <w:sz w:val="28"/>
          <w:szCs w:val="28"/>
        </w:rPr>
        <w:t xml:space="preserve">.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 (3.17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Умножая (3.16) слева на </w:t>
      </w:r>
      <w:r w:rsidRPr="001B6CD8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получим</w:t>
      </w:r>
    </w:p>
    <w:p w:rsidR="006402BE" w:rsidRPr="004B2FE2" w:rsidRDefault="006402BE" w:rsidP="006402BE">
      <w:pPr>
        <w:ind w:right="-39"/>
        <w:jc w:val="right"/>
        <w:rPr>
          <w:sz w:val="28"/>
          <w:szCs w:val="28"/>
        </w:rPr>
      </w:pPr>
      <w:r w:rsidRPr="004B2FE2">
        <w:rPr>
          <w:sz w:val="28"/>
          <w:szCs w:val="28"/>
        </w:rPr>
        <w:t xml:space="preserve">                                              </w:t>
      </w:r>
      <w:r w:rsidRPr="000D2708">
        <w:rPr>
          <w:position w:val="-24"/>
          <w:sz w:val="28"/>
          <w:szCs w:val="28"/>
        </w:rPr>
        <w:object w:dxaOrig="1920" w:dyaOrig="620">
          <v:shape id="_x0000_i1033" type="#_x0000_t75" style="width:111.75pt;height:36pt" o:ole="">
            <v:imagedata r:id="rId21" o:title=""/>
          </v:shape>
          <o:OLEObject Type="Embed" ProgID="Equation.3" ShapeID="_x0000_i1033" DrawAspect="Content" ObjectID="_1631630334" r:id="rId22"/>
        </w:object>
      </w:r>
      <w:r w:rsidRPr="004B2FE2">
        <w:rPr>
          <w:sz w:val="28"/>
          <w:szCs w:val="28"/>
        </w:rPr>
        <w:t>;</w:t>
      </w:r>
      <w:r w:rsidRPr="004B2FE2">
        <w:rPr>
          <w:b/>
          <w:i/>
          <w:sz w:val="28"/>
          <w:szCs w:val="28"/>
        </w:rPr>
        <w:t xml:space="preserve"> </w:t>
      </w:r>
      <w:r w:rsidRPr="004B2FE2">
        <w:rPr>
          <w:sz w:val="28"/>
          <w:szCs w:val="28"/>
        </w:rPr>
        <w:t xml:space="preserve">                                          (</w:t>
      </w:r>
      <w:r>
        <w:rPr>
          <w:sz w:val="28"/>
          <w:szCs w:val="28"/>
        </w:rPr>
        <w:t>3.</w:t>
      </w:r>
      <w:r w:rsidRPr="004B2FE2">
        <w:rPr>
          <w:sz w:val="28"/>
          <w:szCs w:val="28"/>
        </w:rPr>
        <w:t>18)</w:t>
      </w:r>
    </w:p>
    <w:p w:rsidR="006402BE" w:rsidRPr="00604BC3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Обозначим</w:t>
      </w:r>
    </w:p>
    <w:p w:rsidR="006402BE" w:rsidRDefault="006402BE" w:rsidP="006402BE">
      <w:pPr>
        <w:ind w:right="-39"/>
        <w:jc w:val="center"/>
        <w:rPr>
          <w:sz w:val="28"/>
          <w:szCs w:val="28"/>
        </w:rPr>
      </w:pPr>
      <w:r w:rsidRPr="009D29FC">
        <w:rPr>
          <w:i/>
          <w:sz w:val="28"/>
          <w:szCs w:val="28"/>
          <w:lang w:val="en-US"/>
        </w:rPr>
        <w:t>E</w:t>
      </w:r>
      <w:r w:rsidRPr="00604BC3">
        <w:rPr>
          <w:i/>
          <w:sz w:val="28"/>
          <w:szCs w:val="28"/>
        </w:rPr>
        <w:t xml:space="preserve">  = </w:t>
      </w:r>
      <w:r w:rsidRPr="009D29FC">
        <w:rPr>
          <w:i/>
          <w:sz w:val="28"/>
          <w:szCs w:val="28"/>
        </w:rPr>
        <w:t>Т</w:t>
      </w:r>
      <w:r w:rsidRPr="00604BC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AT</w:t>
      </w:r>
      <w:r w:rsidRPr="00604BC3">
        <w:rPr>
          <w:i/>
          <w:sz w:val="28"/>
          <w:szCs w:val="28"/>
          <w:vertAlign w:val="superscript"/>
        </w:rPr>
        <w:t>-1</w:t>
      </w:r>
      <w:r w:rsidRPr="00604BC3">
        <w:rPr>
          <w:i/>
          <w:sz w:val="28"/>
          <w:szCs w:val="28"/>
        </w:rPr>
        <w:t xml:space="preserve">;   </w:t>
      </w:r>
      <w:r>
        <w:rPr>
          <w:i/>
          <w:sz w:val="28"/>
          <w:szCs w:val="28"/>
          <w:lang w:val="en-US"/>
        </w:rPr>
        <w:t>F</w:t>
      </w:r>
      <w:r w:rsidRPr="00604BC3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TB</w:t>
      </w:r>
      <w:r w:rsidRPr="00604BC3">
        <w:rPr>
          <w:i/>
          <w:sz w:val="28"/>
          <w:szCs w:val="28"/>
        </w:rPr>
        <w:t xml:space="preserve">;    </w:t>
      </w:r>
      <w:r>
        <w:rPr>
          <w:i/>
          <w:sz w:val="28"/>
          <w:szCs w:val="28"/>
          <w:lang w:val="en-US"/>
        </w:rPr>
        <w:t>G</w:t>
      </w:r>
      <w:r w:rsidRPr="00604BC3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CT</w:t>
      </w:r>
      <w:r w:rsidRPr="00604BC3">
        <w:rPr>
          <w:i/>
          <w:sz w:val="28"/>
          <w:szCs w:val="28"/>
          <w:vertAlign w:val="superscript"/>
        </w:rPr>
        <w:t>-1</w:t>
      </w:r>
      <w:r w:rsidRPr="00604BC3">
        <w:rPr>
          <w:i/>
          <w:sz w:val="28"/>
          <w:szCs w:val="28"/>
        </w:rPr>
        <w:t xml:space="preserve"> </w:t>
      </w:r>
      <w:r w:rsidRPr="00604BC3">
        <w:rPr>
          <w:sz w:val="28"/>
          <w:szCs w:val="28"/>
        </w:rPr>
        <w:t xml:space="preserve">.                                     </w:t>
      </w:r>
      <w:r w:rsidRPr="004B2FE2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4B2FE2">
        <w:rPr>
          <w:sz w:val="28"/>
          <w:szCs w:val="28"/>
        </w:rPr>
        <w:t>19)</w:t>
      </w:r>
    </w:p>
    <w:p w:rsidR="006402BE" w:rsidRPr="009D29FC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 учетом (3.19) уравнения (3.18,17) запишутся следующим образом</w:t>
      </w:r>
    </w:p>
    <w:p w:rsidR="006402BE" w:rsidRPr="000405BF" w:rsidRDefault="006402BE" w:rsidP="006402BE">
      <w:pPr>
        <w:ind w:right="-39" w:firstLine="567"/>
        <w:jc w:val="center"/>
        <w:rPr>
          <w:sz w:val="28"/>
          <w:szCs w:val="28"/>
        </w:rPr>
      </w:pPr>
      <w:r w:rsidRPr="000D2708">
        <w:rPr>
          <w:position w:val="-24"/>
          <w:sz w:val="28"/>
          <w:szCs w:val="28"/>
        </w:rPr>
        <w:object w:dxaOrig="1359" w:dyaOrig="620">
          <v:shape id="_x0000_i1034" type="#_x0000_t75" style="width:78.75pt;height:36pt" o:ole="">
            <v:imagedata r:id="rId23" o:title=""/>
          </v:shape>
          <o:OLEObject Type="Embed" ProgID="Equation.3" ShapeID="_x0000_i1034" DrawAspect="Content" ObjectID="_1631630335" r:id="rId24"/>
        </w:object>
      </w:r>
      <w:r w:rsidRPr="000405BF">
        <w:rPr>
          <w:sz w:val="28"/>
          <w:szCs w:val="28"/>
        </w:rPr>
        <w:t>;</w:t>
      </w:r>
      <w:r w:rsidRPr="000405BF">
        <w:rPr>
          <w:b/>
          <w:i/>
          <w:sz w:val="28"/>
          <w:szCs w:val="28"/>
        </w:rPr>
        <w:t xml:space="preserve"> </w:t>
      </w:r>
      <w:r w:rsidRPr="000405BF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</w:t>
      </w:r>
      <w:r w:rsidRPr="000405BF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</w:t>
      </w:r>
      <w:r w:rsidRPr="000405BF">
        <w:rPr>
          <w:sz w:val="28"/>
          <w:szCs w:val="28"/>
        </w:rPr>
        <w:t xml:space="preserve">          (</w:t>
      </w:r>
      <w:r>
        <w:rPr>
          <w:sz w:val="28"/>
          <w:szCs w:val="28"/>
        </w:rPr>
        <w:t>3.20</w:t>
      </w:r>
      <w:r w:rsidRPr="000405BF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center"/>
        <w:rPr>
          <w:sz w:val="28"/>
          <w:szCs w:val="28"/>
        </w:rPr>
      </w:pPr>
      <w:r w:rsidRPr="00BF1884">
        <w:rPr>
          <w:position w:val="-10"/>
          <w:sz w:val="28"/>
          <w:szCs w:val="28"/>
        </w:rPr>
        <w:object w:dxaOrig="720" w:dyaOrig="320">
          <v:shape id="_x0000_i1035" type="#_x0000_t75" style="width:42pt;height:18.75pt" o:ole="">
            <v:imagedata r:id="rId25" o:title=""/>
          </v:shape>
          <o:OLEObject Type="Embed" ProgID="Equation.3" ShapeID="_x0000_i1035" DrawAspect="Content" ObjectID="_1631630336" r:id="rId26"/>
        </w:object>
      </w:r>
      <w:r w:rsidRPr="002A33B9">
        <w:rPr>
          <w:b/>
          <w:i/>
          <w:sz w:val="28"/>
          <w:szCs w:val="28"/>
        </w:rPr>
        <w:t xml:space="preserve">.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    </w:t>
      </w:r>
      <w:r w:rsidRPr="002A33B9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(3.21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Уравнения (3.20,21) – это запись уравнений исходной системы (3.12,13) в новых координатах. Связь новых и старых матриц уравнений выражается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отношениями (3.19). Напомним, что матрицы </w:t>
      </w:r>
      <w:r w:rsidRPr="00EE42FF">
        <w:rPr>
          <w:i/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 и </w:t>
      </w:r>
      <w:r w:rsidRPr="00EE42FF"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подобны, то есть они имеют одинак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вые </w:t>
      </w:r>
      <w:r w:rsidRPr="00EE42FF">
        <w:rPr>
          <w:sz w:val="28"/>
          <w:szCs w:val="28"/>
        </w:rPr>
        <w:t>х</w:t>
      </w:r>
      <w:r>
        <w:rPr>
          <w:sz w:val="28"/>
          <w:szCs w:val="28"/>
        </w:rPr>
        <w:t>арактеристические</w:t>
      </w:r>
      <w:r w:rsidRPr="00EE42FF">
        <w:rPr>
          <w:sz w:val="28"/>
          <w:szCs w:val="28"/>
        </w:rPr>
        <w:t xml:space="preserve"> многочлен</w:t>
      </w:r>
      <w:r>
        <w:rPr>
          <w:sz w:val="28"/>
          <w:szCs w:val="28"/>
        </w:rPr>
        <w:t>ы.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Наибольшее применение имеют три канонические формы: форма Жорд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на, формы управляемости и наблюдаемости. Рассмотрим последние две кан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нические формы.</w:t>
      </w:r>
    </w:p>
    <w:p w:rsidR="006402BE" w:rsidRPr="005529A7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Принимаем, что система (3.12,13) управляемая и наблюдаемая. Рассмо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рение начнем с систем с одним входом и одним выходом (одномерные сист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мы). Тогда </w:t>
      </w:r>
      <w:r w:rsidRPr="005529A7">
        <w:rPr>
          <w:b/>
          <w:i/>
          <w:sz w:val="28"/>
          <w:szCs w:val="28"/>
          <w:lang w:val="en-US"/>
        </w:rPr>
        <w:t>u</w:t>
      </w:r>
      <w:r w:rsidRPr="005529A7">
        <w:rPr>
          <w:b/>
          <w:sz w:val="28"/>
          <w:szCs w:val="28"/>
        </w:rPr>
        <w:t xml:space="preserve">,  </w:t>
      </w:r>
      <w:r w:rsidRPr="005529A7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в (3.12,13) и (3.20,21) будут скалярами. </w:t>
      </w:r>
    </w:p>
    <w:p w:rsidR="006402BE" w:rsidRPr="00FD216B" w:rsidRDefault="006402BE" w:rsidP="006402BE">
      <w:pPr>
        <w:ind w:right="-39" w:firstLine="567"/>
      </w:pPr>
      <w:r>
        <w:rPr>
          <w:sz w:val="28"/>
          <w:szCs w:val="28"/>
        </w:rPr>
        <w:t xml:space="preserve">3.2.2 </w:t>
      </w:r>
      <w:r w:rsidRPr="005C3CA4">
        <w:rPr>
          <w:sz w:val="28"/>
          <w:szCs w:val="28"/>
        </w:rPr>
        <w:t>Каноническая форма управляемости</w:t>
      </w:r>
      <w:r>
        <w:rPr>
          <w:sz w:val="28"/>
          <w:szCs w:val="28"/>
        </w:rPr>
        <w:t xml:space="preserve"> (каноническая управляемая</w:t>
      </w:r>
      <w:r w:rsidRPr="00FF0D87">
        <w:rPr>
          <w:sz w:val="28"/>
          <w:szCs w:val="28"/>
        </w:rPr>
        <w:t xml:space="preserve"> форм</w:t>
      </w:r>
      <w:r>
        <w:rPr>
          <w:sz w:val="28"/>
          <w:szCs w:val="28"/>
        </w:rPr>
        <w:t>а</w:t>
      </w:r>
      <w:r w:rsidRPr="00FF0D87">
        <w:rPr>
          <w:sz w:val="28"/>
          <w:szCs w:val="28"/>
        </w:rPr>
        <w:t xml:space="preserve"> Луенбергера</w:t>
      </w:r>
      <w:r>
        <w:rPr>
          <w:sz w:val="28"/>
          <w:szCs w:val="28"/>
        </w:rPr>
        <w:t>).</w:t>
      </w:r>
    </w:p>
    <w:p w:rsidR="006402BE" w:rsidRPr="00265858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Матрицу перехода к новому базису </w:t>
      </w:r>
      <w:r w:rsidRPr="001B6CD8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в этой форме нужно выбрать так, чтобы матрицы </w:t>
      </w:r>
      <w:r w:rsidRPr="009D29FC">
        <w:rPr>
          <w:i/>
          <w:sz w:val="28"/>
          <w:szCs w:val="28"/>
          <w:lang w:val="en-US"/>
        </w:rPr>
        <w:t>E</w:t>
      </w:r>
      <w:r w:rsidRPr="00A81DB9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</w:t>
      </w:r>
      <w:r w:rsidRPr="00A81DB9">
        <w:rPr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имели следующий вид</w:t>
      </w:r>
    </w:p>
    <w:p w:rsidR="006402BE" w:rsidRDefault="006402BE" w:rsidP="006402BE">
      <w:pPr>
        <w:ind w:right="-39"/>
        <w:jc w:val="right"/>
        <w:rPr>
          <w:sz w:val="28"/>
          <w:szCs w:val="28"/>
        </w:rPr>
      </w:pPr>
      <w:r w:rsidRPr="001045FA">
        <w:rPr>
          <w:position w:val="-86"/>
          <w:sz w:val="28"/>
          <w:szCs w:val="28"/>
        </w:rPr>
        <w:object w:dxaOrig="3720" w:dyaOrig="1840">
          <v:shape id="_x0000_i1036" type="#_x0000_t75" style="width:215.25pt;height:105.75pt" o:ole="">
            <v:imagedata r:id="rId27" o:title=""/>
          </v:shape>
          <o:OLEObject Type="Embed" ProgID="Equation.3" ShapeID="_x0000_i1036" DrawAspect="Content" ObjectID="_1631630337" r:id="rId28"/>
        </w:object>
      </w:r>
      <w:r>
        <w:rPr>
          <w:sz w:val="28"/>
          <w:szCs w:val="28"/>
        </w:rPr>
        <w:t xml:space="preserve">, </w:t>
      </w:r>
      <w:r w:rsidRPr="00494F99">
        <w:rPr>
          <w:position w:val="-84"/>
          <w:sz w:val="28"/>
          <w:szCs w:val="28"/>
        </w:rPr>
        <w:object w:dxaOrig="859" w:dyaOrig="1800">
          <v:shape id="_x0000_i1037" type="#_x0000_t75" style="width:50.25pt;height:104.25pt" o:ole="">
            <v:imagedata r:id="rId29" o:title=""/>
          </v:shape>
          <o:OLEObject Type="Embed" ProgID="Equation.3" ShapeID="_x0000_i1037" DrawAspect="Content" ObjectID="_1631630338" r:id="rId30"/>
        </w:object>
      </w:r>
      <w:r>
        <w:rPr>
          <w:sz w:val="28"/>
          <w:szCs w:val="28"/>
        </w:rPr>
        <w:t xml:space="preserve"> , </w:t>
      </w:r>
      <w:r>
        <w:rPr>
          <w:i/>
          <w:sz w:val="28"/>
          <w:szCs w:val="28"/>
          <w:lang w:val="en-US"/>
        </w:rPr>
        <w:t>G</w:t>
      </w:r>
      <w:r>
        <w:rPr>
          <w:i/>
          <w:sz w:val="28"/>
          <w:szCs w:val="28"/>
        </w:rPr>
        <w:t>=</w:t>
      </w:r>
      <w:r w:rsidRPr="00604BC3">
        <w:rPr>
          <w:sz w:val="28"/>
          <w:szCs w:val="28"/>
        </w:rPr>
        <w:t>[</w:t>
      </w:r>
      <w:r>
        <w:rPr>
          <w:i/>
          <w:sz w:val="28"/>
          <w:szCs w:val="28"/>
          <w:lang w:val="en-US"/>
        </w:rPr>
        <w:t>g</w:t>
      </w:r>
      <w:r w:rsidRPr="00604BC3">
        <w:rPr>
          <w:i/>
          <w:sz w:val="28"/>
          <w:szCs w:val="28"/>
          <w:vertAlign w:val="subscript"/>
        </w:rPr>
        <w:t>1</w:t>
      </w:r>
      <w:r w:rsidRPr="00604BC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g</w:t>
      </w:r>
      <w:r w:rsidRPr="00604BC3">
        <w:rPr>
          <w:i/>
          <w:sz w:val="28"/>
          <w:szCs w:val="28"/>
          <w:vertAlign w:val="subscript"/>
        </w:rPr>
        <w:t>2</w:t>
      </w:r>
      <w:r w:rsidRPr="00604BC3">
        <w:rPr>
          <w:i/>
          <w:sz w:val="28"/>
          <w:szCs w:val="28"/>
        </w:rPr>
        <w:t>…</w:t>
      </w:r>
      <w:r>
        <w:rPr>
          <w:i/>
          <w:sz w:val="28"/>
          <w:szCs w:val="28"/>
          <w:lang w:val="en-US"/>
        </w:rPr>
        <w:t>g</w:t>
      </w:r>
      <w:r>
        <w:rPr>
          <w:i/>
          <w:sz w:val="28"/>
          <w:szCs w:val="28"/>
          <w:vertAlign w:val="subscript"/>
          <w:lang w:val="en-US"/>
        </w:rPr>
        <w:t>n</w:t>
      </w:r>
      <w:r w:rsidRPr="00604BC3">
        <w:rPr>
          <w:sz w:val="28"/>
          <w:szCs w:val="28"/>
        </w:rPr>
        <w:t>]</w:t>
      </w:r>
      <w:r w:rsidRPr="00051515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r w:rsidRPr="00051515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</w:t>
      </w:r>
      <w:r w:rsidRPr="00051515">
        <w:rPr>
          <w:sz w:val="28"/>
          <w:szCs w:val="28"/>
        </w:rPr>
        <w:t xml:space="preserve">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3.22)</w:t>
      </w:r>
    </w:p>
    <w:p w:rsidR="006402BE" w:rsidRPr="009D29FC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Матрица </w:t>
      </w:r>
      <w:r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может иметь в общем случае ненулевые элементы.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видно, </w:t>
      </w:r>
      <w:r w:rsidRPr="009D29FC"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имеет вид канонической формы </w:t>
      </w:r>
      <w:r w:rsidRPr="00261DA0">
        <w:rPr>
          <w:sz w:val="28"/>
          <w:szCs w:val="28"/>
        </w:rPr>
        <w:t>Фробениуса</w:t>
      </w:r>
      <w:r>
        <w:rPr>
          <w:sz w:val="28"/>
          <w:szCs w:val="28"/>
        </w:rPr>
        <w:t>. Другие назв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ние этой матрицы – управляемая каноническая форма, каноническая форма фазовой переменной, каноническая управляемая</w:t>
      </w:r>
      <w:r w:rsidRPr="00FF0D87">
        <w:rPr>
          <w:sz w:val="28"/>
          <w:szCs w:val="28"/>
        </w:rPr>
        <w:t xml:space="preserve"> форм</w:t>
      </w:r>
      <w:r>
        <w:rPr>
          <w:sz w:val="28"/>
          <w:szCs w:val="28"/>
        </w:rPr>
        <w:t>а</w:t>
      </w:r>
      <w:r w:rsidRPr="00FF0D87">
        <w:rPr>
          <w:sz w:val="28"/>
          <w:szCs w:val="28"/>
        </w:rPr>
        <w:t xml:space="preserve"> Луенбергера</w:t>
      </w:r>
      <w:r>
        <w:rPr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E46245">
        <w:rPr>
          <w:sz w:val="28"/>
          <w:szCs w:val="28"/>
        </w:rPr>
        <w:t xml:space="preserve">В </w:t>
      </w:r>
      <w:r>
        <w:rPr>
          <w:sz w:val="28"/>
          <w:szCs w:val="28"/>
        </w:rPr>
        <w:t>ма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рице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все элементы, за исключением нижнего элемента –  нули. Нижний эл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мент – единица. </w:t>
      </w:r>
    </w:p>
    <w:p w:rsidR="006402BE" w:rsidRPr="00E60B2D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Из (3.22) следует, что задача перехода к канонической форме управля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мости заключается в определении коэффициентов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матрицы </w:t>
      </w:r>
      <w:r w:rsidRPr="009D29FC"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и элементов матр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цы </w:t>
      </w:r>
      <w:r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. Матрицу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искать не нужно, она с учетом размерности одинакова для всех систем.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Разработана последовательность преобразования уравнений одномерной системы к к</w:t>
      </w:r>
      <w:r w:rsidRPr="005C3CA4">
        <w:rPr>
          <w:sz w:val="28"/>
          <w:szCs w:val="28"/>
        </w:rPr>
        <w:t>аноническ</w:t>
      </w:r>
      <w:r>
        <w:rPr>
          <w:sz w:val="28"/>
          <w:szCs w:val="28"/>
        </w:rPr>
        <w:t>ой</w:t>
      </w:r>
      <w:r w:rsidRPr="005C3CA4">
        <w:rPr>
          <w:sz w:val="28"/>
          <w:szCs w:val="28"/>
        </w:rPr>
        <w:t xml:space="preserve"> форм</w:t>
      </w:r>
      <w:r>
        <w:rPr>
          <w:sz w:val="28"/>
          <w:szCs w:val="28"/>
        </w:rPr>
        <w:t>е</w:t>
      </w:r>
      <w:r w:rsidRPr="005C3CA4">
        <w:rPr>
          <w:sz w:val="28"/>
          <w:szCs w:val="28"/>
        </w:rPr>
        <w:t xml:space="preserve"> управляемости</w:t>
      </w:r>
      <w:r>
        <w:rPr>
          <w:sz w:val="28"/>
          <w:szCs w:val="28"/>
        </w:rPr>
        <w:t>. Она включает в себя следу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щие этапы</w:t>
      </w:r>
    </w:p>
    <w:p w:rsidR="006402BE" w:rsidRPr="0051025A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Вычисление матрицы управляемости </w:t>
      </w:r>
      <w:r>
        <w:rPr>
          <w:sz w:val="28"/>
          <w:szCs w:val="28"/>
          <w:lang w:val="en-US"/>
        </w:rPr>
        <w:t>S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4B2FE2" w:rsidRDefault="006402BE" w:rsidP="006402BE">
      <w:pPr>
        <w:ind w:right="-39" w:firstLine="567"/>
        <w:jc w:val="right"/>
        <w:rPr>
          <w:sz w:val="28"/>
          <w:szCs w:val="28"/>
        </w:rPr>
      </w:pPr>
      <w:r w:rsidRPr="0051025A">
        <w:rPr>
          <w:i/>
          <w:sz w:val="28"/>
          <w:szCs w:val="28"/>
        </w:rPr>
        <w:t xml:space="preserve">            </w:t>
      </w:r>
      <w:r>
        <w:rPr>
          <w:i/>
          <w:sz w:val="28"/>
          <w:szCs w:val="28"/>
          <w:lang w:val="en-US"/>
        </w:rPr>
        <w:t>S</w:t>
      </w:r>
      <w:r w:rsidRPr="0051025A">
        <w:rPr>
          <w:i/>
          <w:sz w:val="28"/>
          <w:szCs w:val="28"/>
        </w:rPr>
        <w:t xml:space="preserve"> = </w:t>
      </w:r>
      <w:r w:rsidRPr="0051025A">
        <w:rPr>
          <w:sz w:val="28"/>
          <w:szCs w:val="28"/>
        </w:rPr>
        <w:t>[</w:t>
      </w:r>
      <w:r>
        <w:rPr>
          <w:i/>
          <w:sz w:val="28"/>
          <w:szCs w:val="28"/>
          <w:lang w:val="en-US"/>
        </w:rPr>
        <w:t>B</w:t>
      </w:r>
      <w:r w:rsidRPr="0051025A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AB</w:t>
      </w:r>
      <w:r w:rsidRPr="0051025A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  <w:lang w:val="en-US"/>
        </w:rPr>
        <w:t>A</w:t>
      </w:r>
      <w:r w:rsidRPr="0051025A">
        <w:rPr>
          <w:i/>
          <w:sz w:val="28"/>
          <w:szCs w:val="28"/>
          <w:vertAlign w:val="superscript"/>
        </w:rPr>
        <w:t>2</w:t>
      </w:r>
      <w:r>
        <w:rPr>
          <w:i/>
          <w:sz w:val="28"/>
          <w:szCs w:val="28"/>
          <w:lang w:val="en-US"/>
        </w:rPr>
        <w:t>B</w:t>
      </w:r>
      <w:r w:rsidRPr="0051025A">
        <w:rPr>
          <w:i/>
          <w:sz w:val="28"/>
          <w:szCs w:val="28"/>
        </w:rPr>
        <w:t xml:space="preserve">, …,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perscript"/>
          <w:lang w:val="en-US"/>
        </w:rPr>
        <w:t>n</w:t>
      </w:r>
      <w:r w:rsidRPr="0051025A">
        <w:rPr>
          <w:i/>
          <w:sz w:val="28"/>
          <w:szCs w:val="28"/>
          <w:vertAlign w:val="superscript"/>
        </w:rPr>
        <w:t>-1</w:t>
      </w:r>
      <w:r>
        <w:rPr>
          <w:i/>
          <w:sz w:val="28"/>
          <w:szCs w:val="28"/>
          <w:lang w:val="en-US"/>
        </w:rPr>
        <w:t>B</w:t>
      </w:r>
      <w:r w:rsidRPr="0051025A">
        <w:rPr>
          <w:sz w:val="28"/>
          <w:szCs w:val="28"/>
        </w:rPr>
        <w:t>]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</w:t>
      </w:r>
      <w:r w:rsidRPr="0051025A">
        <w:rPr>
          <w:sz w:val="28"/>
          <w:szCs w:val="28"/>
        </w:rPr>
        <w:t xml:space="preserve">   </w:t>
      </w:r>
      <w:r w:rsidRPr="002A33B9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(3.</w:t>
      </w:r>
      <w:r w:rsidRPr="004B2FE2">
        <w:rPr>
          <w:sz w:val="28"/>
          <w:szCs w:val="28"/>
        </w:rPr>
        <w:t>23</w:t>
      </w:r>
      <w:r w:rsidRPr="002A33B9">
        <w:rPr>
          <w:sz w:val="28"/>
          <w:szCs w:val="28"/>
        </w:rPr>
        <w:t>)</w:t>
      </w:r>
    </w:p>
    <w:p w:rsidR="006402BE" w:rsidRPr="004B2FE2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872838" w:rsidRDefault="006402BE" w:rsidP="006402BE">
      <w:pPr>
        <w:ind w:right="-39" w:firstLine="567"/>
        <w:jc w:val="both"/>
        <w:rPr>
          <w:sz w:val="28"/>
          <w:szCs w:val="28"/>
        </w:rPr>
      </w:pPr>
      <w:r w:rsidRPr="00872838">
        <w:rPr>
          <w:sz w:val="28"/>
          <w:szCs w:val="28"/>
        </w:rPr>
        <w:t xml:space="preserve">2) </w:t>
      </w:r>
      <w:r>
        <w:rPr>
          <w:sz w:val="28"/>
          <w:szCs w:val="28"/>
        </w:rPr>
        <w:t>Вычисление матрицы Фробениуса, транспонированной по отношению к (22)</w:t>
      </w:r>
    </w:p>
    <w:p w:rsidR="006402BE" w:rsidRPr="00872838" w:rsidRDefault="006402BE" w:rsidP="006402BE">
      <w:pPr>
        <w:ind w:right="-39" w:firstLine="567"/>
        <w:jc w:val="right"/>
        <w:rPr>
          <w:sz w:val="28"/>
          <w:szCs w:val="28"/>
        </w:rPr>
      </w:pPr>
      <w:r w:rsidRPr="005C0793">
        <w:rPr>
          <w:sz w:val="28"/>
          <w:szCs w:val="28"/>
        </w:rPr>
        <w:t xml:space="preserve"> </w:t>
      </w:r>
      <w:r w:rsidRPr="00872838">
        <w:rPr>
          <w:sz w:val="28"/>
          <w:szCs w:val="28"/>
        </w:rPr>
        <w:t xml:space="preserve">   </w:t>
      </w:r>
      <w:r w:rsidRPr="005C0793">
        <w:rPr>
          <w:position w:val="-86"/>
          <w:sz w:val="28"/>
          <w:szCs w:val="28"/>
        </w:rPr>
        <w:object w:dxaOrig="3540" w:dyaOrig="1840">
          <v:shape id="_x0000_i1038" type="#_x0000_t75" style="width:204pt;height:105.75pt" o:ole="">
            <v:imagedata r:id="rId31" o:title=""/>
          </v:shape>
          <o:OLEObject Type="Embed" ProgID="Equation.3" ShapeID="_x0000_i1038" DrawAspect="Content" ObjectID="_1631630339" r:id="rId32"/>
        </w:object>
      </w:r>
      <w:r w:rsidRPr="002A33B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.         </w:t>
      </w:r>
      <w:r w:rsidRPr="002A33B9">
        <w:rPr>
          <w:sz w:val="28"/>
          <w:szCs w:val="28"/>
        </w:rPr>
        <w:t xml:space="preserve">                        </w:t>
      </w:r>
      <w:r w:rsidRPr="0051025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</w:t>
      </w:r>
      <w:r w:rsidRPr="002A33B9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(3.</w:t>
      </w:r>
      <w:r w:rsidRPr="00872838">
        <w:rPr>
          <w:sz w:val="28"/>
          <w:szCs w:val="28"/>
        </w:rPr>
        <w:t>2</w:t>
      </w:r>
      <w:r>
        <w:rPr>
          <w:sz w:val="28"/>
          <w:szCs w:val="28"/>
        </w:rPr>
        <w:t>4</w:t>
      </w:r>
      <w:r w:rsidRPr="002A33B9">
        <w:rPr>
          <w:sz w:val="28"/>
          <w:szCs w:val="28"/>
        </w:rPr>
        <w:t>)</w:t>
      </w:r>
    </w:p>
    <w:p w:rsidR="006402BE" w:rsidRPr="004B2FE2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Транспонирование </w:t>
      </w:r>
      <w:r w:rsidRPr="00AA445C"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, это дает </w:t>
      </w:r>
      <w:r w:rsidRPr="00AA445C">
        <w:rPr>
          <w:i/>
          <w:sz w:val="28"/>
          <w:szCs w:val="28"/>
          <w:lang w:val="en-US"/>
        </w:rPr>
        <w:t>E</w:t>
      </w:r>
    </w:p>
    <w:p w:rsidR="006402BE" w:rsidRPr="004B2FE2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/>
        <w:jc w:val="center"/>
        <w:rPr>
          <w:sz w:val="28"/>
          <w:szCs w:val="28"/>
        </w:rPr>
      </w:pPr>
      <w:r w:rsidRPr="009D29FC">
        <w:rPr>
          <w:i/>
          <w:sz w:val="28"/>
          <w:szCs w:val="28"/>
          <w:lang w:val="en-US"/>
        </w:rPr>
        <w:t>E</w:t>
      </w:r>
      <w:r w:rsidRPr="004659FC">
        <w:rPr>
          <w:i/>
          <w:sz w:val="28"/>
          <w:szCs w:val="28"/>
        </w:rPr>
        <w:t xml:space="preserve">  = </w:t>
      </w:r>
      <w:r>
        <w:rPr>
          <w:i/>
          <w:sz w:val="28"/>
          <w:szCs w:val="28"/>
          <w:lang w:val="en-US"/>
        </w:rPr>
        <w:t>H</w:t>
      </w:r>
      <w:r w:rsidRPr="004659FC">
        <w:rPr>
          <w:i/>
          <w:sz w:val="28"/>
          <w:szCs w:val="28"/>
        </w:rPr>
        <w:t xml:space="preserve"> </w:t>
      </w:r>
      <w:r w:rsidRPr="004659FC">
        <w:rPr>
          <w:i/>
          <w:sz w:val="28"/>
          <w:szCs w:val="28"/>
          <w:vertAlign w:val="superscript"/>
        </w:rPr>
        <w:t>-1</w:t>
      </w:r>
      <w:r w:rsidRPr="004659FC">
        <w:rPr>
          <w:i/>
          <w:sz w:val="28"/>
          <w:szCs w:val="28"/>
        </w:rPr>
        <w:t xml:space="preserve"> </w:t>
      </w:r>
      <w:r w:rsidRPr="004659FC">
        <w:rPr>
          <w:sz w:val="28"/>
          <w:szCs w:val="28"/>
        </w:rPr>
        <w:t>.                                                                               (</w:t>
      </w:r>
      <w:r>
        <w:rPr>
          <w:sz w:val="28"/>
          <w:szCs w:val="28"/>
        </w:rPr>
        <w:t>3.</w:t>
      </w:r>
      <w:r w:rsidRPr="004659FC">
        <w:rPr>
          <w:sz w:val="28"/>
          <w:szCs w:val="28"/>
        </w:rPr>
        <w:t>25)</w:t>
      </w:r>
    </w:p>
    <w:p w:rsidR="006402BE" w:rsidRPr="00872838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 w:rsidRPr="004659FC">
        <w:rPr>
          <w:sz w:val="28"/>
          <w:szCs w:val="28"/>
        </w:rPr>
        <w:t xml:space="preserve">4) </w:t>
      </w:r>
      <w:r>
        <w:rPr>
          <w:sz w:val="28"/>
          <w:szCs w:val="28"/>
        </w:rPr>
        <w:t>Вычисление матрицы перехода к новому базису</w:t>
      </w:r>
    </w:p>
    <w:p w:rsidR="006402BE" w:rsidRPr="00872838" w:rsidRDefault="006402BE" w:rsidP="006402BE">
      <w:pPr>
        <w:ind w:right="-39" w:firstLine="567"/>
        <w:jc w:val="right"/>
        <w:rPr>
          <w:sz w:val="28"/>
          <w:szCs w:val="28"/>
        </w:rPr>
      </w:pPr>
      <w:r w:rsidRPr="005C079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</w:t>
      </w:r>
      <w:r w:rsidRPr="00872838">
        <w:rPr>
          <w:sz w:val="28"/>
          <w:szCs w:val="28"/>
        </w:rPr>
        <w:t xml:space="preserve">   </w:t>
      </w:r>
      <w:r w:rsidRPr="004659FC">
        <w:rPr>
          <w:position w:val="-84"/>
          <w:sz w:val="28"/>
          <w:szCs w:val="28"/>
        </w:rPr>
        <w:object w:dxaOrig="2780" w:dyaOrig="1800">
          <v:shape id="_x0000_i1039" type="#_x0000_t75" style="width:159.75pt;height:104.25pt" o:ole="">
            <v:imagedata r:id="rId33" o:title=""/>
          </v:shape>
          <o:OLEObject Type="Embed" ProgID="Equation.3" ShapeID="_x0000_i1039" DrawAspect="Content" ObjectID="_1631630340" r:id="rId34"/>
        </w:object>
      </w:r>
      <w:r w:rsidRPr="002A33B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.         </w:t>
      </w:r>
      <w:r w:rsidRPr="002A33B9">
        <w:rPr>
          <w:sz w:val="28"/>
          <w:szCs w:val="28"/>
        </w:rPr>
        <w:t xml:space="preserve">                        </w:t>
      </w:r>
      <w:r w:rsidRPr="0051025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</w:t>
      </w:r>
      <w:r w:rsidRPr="002A33B9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(3.</w:t>
      </w:r>
      <w:r w:rsidRPr="00872838">
        <w:rPr>
          <w:sz w:val="28"/>
          <w:szCs w:val="28"/>
        </w:rPr>
        <w:t>2</w:t>
      </w:r>
      <w:r>
        <w:rPr>
          <w:sz w:val="28"/>
          <w:szCs w:val="28"/>
        </w:rPr>
        <w:t>6</w:t>
      </w:r>
      <w:r w:rsidRPr="002A33B9">
        <w:rPr>
          <w:sz w:val="28"/>
          <w:szCs w:val="28"/>
        </w:rPr>
        <w:t>)</w:t>
      </w:r>
    </w:p>
    <w:p w:rsidR="006402BE" w:rsidRPr="004659FC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Вычисление матрицы-столбца </w:t>
      </w:r>
      <w:r>
        <w:rPr>
          <w:i/>
          <w:sz w:val="28"/>
          <w:szCs w:val="28"/>
          <w:lang w:val="en-US"/>
        </w:rPr>
        <w:t>G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>
        <w:rPr>
          <w:i/>
          <w:sz w:val="28"/>
          <w:szCs w:val="28"/>
          <w:lang w:val="en-US"/>
        </w:rPr>
        <w:t>G</w:t>
      </w:r>
      <w:r w:rsidRPr="00D962C6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CT</w:t>
      </w:r>
      <w:r w:rsidRPr="00D962C6">
        <w:rPr>
          <w:i/>
          <w:sz w:val="28"/>
          <w:szCs w:val="28"/>
          <w:vertAlign w:val="superscript"/>
        </w:rPr>
        <w:t>-1</w:t>
      </w:r>
      <w:r w:rsidRPr="00D962C6">
        <w:rPr>
          <w:i/>
          <w:sz w:val="28"/>
          <w:szCs w:val="28"/>
        </w:rPr>
        <w:t xml:space="preserve"> </w:t>
      </w:r>
      <w:r w:rsidRPr="00D962C6">
        <w:rPr>
          <w:sz w:val="28"/>
          <w:szCs w:val="28"/>
        </w:rPr>
        <w:t xml:space="preserve">.                                    </w:t>
      </w:r>
      <w:r>
        <w:rPr>
          <w:sz w:val="28"/>
          <w:szCs w:val="28"/>
        </w:rPr>
        <w:t xml:space="preserve">                            </w:t>
      </w:r>
      <w:r w:rsidRPr="00D962C6">
        <w:rPr>
          <w:sz w:val="28"/>
          <w:szCs w:val="28"/>
        </w:rPr>
        <w:t xml:space="preserve"> </w:t>
      </w:r>
      <w:r w:rsidRPr="00DC10C9">
        <w:rPr>
          <w:sz w:val="28"/>
          <w:szCs w:val="28"/>
        </w:rPr>
        <w:t>(</w:t>
      </w:r>
      <w:r>
        <w:rPr>
          <w:sz w:val="28"/>
          <w:szCs w:val="28"/>
        </w:rPr>
        <w:t>3.27</w:t>
      </w:r>
      <w:r w:rsidRPr="00DC10C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искомые матрицы </w:t>
      </w:r>
      <w:r w:rsidRPr="009D29FC"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и</w:t>
      </w:r>
      <w:r w:rsidRPr="00F372E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определены.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 xml:space="preserve">3.2.3 </w:t>
      </w:r>
      <w:r w:rsidRPr="005C3CA4">
        <w:rPr>
          <w:sz w:val="28"/>
          <w:szCs w:val="28"/>
        </w:rPr>
        <w:t xml:space="preserve">Каноническая форма </w:t>
      </w:r>
      <w:r>
        <w:rPr>
          <w:sz w:val="28"/>
          <w:szCs w:val="28"/>
        </w:rPr>
        <w:t>наблюдаемости.</w:t>
      </w:r>
    </w:p>
    <w:p w:rsidR="006402BE" w:rsidRPr="00265858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Матрицу перехода к новому базису </w:t>
      </w:r>
      <w:r w:rsidRPr="001B6CD8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в этой форме нужно выбрать так, чтобы матрицы </w:t>
      </w:r>
      <w:r w:rsidRPr="009D29FC">
        <w:rPr>
          <w:i/>
          <w:sz w:val="28"/>
          <w:szCs w:val="28"/>
          <w:lang w:val="en-US"/>
        </w:rPr>
        <w:t>E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имели следующий вид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</w:t>
      </w:r>
      <w:r w:rsidRPr="005C0793">
        <w:rPr>
          <w:position w:val="-86"/>
          <w:sz w:val="28"/>
          <w:szCs w:val="28"/>
        </w:rPr>
        <w:object w:dxaOrig="2620" w:dyaOrig="1840">
          <v:shape id="_x0000_i1040" type="#_x0000_t75" style="width:150.75pt;height:105.75pt" o:ole="">
            <v:imagedata r:id="rId35" o:title=""/>
          </v:shape>
          <o:OLEObject Type="Embed" ProgID="Equation.3" ShapeID="_x0000_i1040" DrawAspect="Content" ObjectID="_1631630341" r:id="rId36"/>
        </w:object>
      </w:r>
      <w:r>
        <w:rPr>
          <w:sz w:val="28"/>
          <w:szCs w:val="28"/>
        </w:rPr>
        <w:t xml:space="preserve">,     </w:t>
      </w:r>
      <w:r w:rsidRPr="00AA445C">
        <w:rPr>
          <w:position w:val="-86"/>
          <w:sz w:val="28"/>
          <w:szCs w:val="28"/>
        </w:rPr>
        <w:object w:dxaOrig="1100" w:dyaOrig="1840">
          <v:shape id="_x0000_i1041" type="#_x0000_t75" style="width:63.75pt;height:105.75pt" o:ole="">
            <v:imagedata r:id="rId37" o:title=""/>
          </v:shape>
          <o:OLEObject Type="Embed" ProgID="Equation.3" ShapeID="_x0000_i1041" DrawAspect="Content" ObjectID="_1631630342" r:id="rId38"/>
        </w:object>
      </w:r>
      <w:r>
        <w:rPr>
          <w:sz w:val="28"/>
          <w:szCs w:val="28"/>
        </w:rPr>
        <w:t xml:space="preserve"> </w:t>
      </w:r>
      <w:r w:rsidRPr="00051515">
        <w:rPr>
          <w:sz w:val="28"/>
          <w:szCs w:val="28"/>
        </w:rPr>
        <w:t xml:space="preserve">  </w:t>
      </w:r>
      <w:r>
        <w:rPr>
          <w:i/>
          <w:sz w:val="28"/>
          <w:szCs w:val="28"/>
          <w:lang w:val="en-US"/>
        </w:rPr>
        <w:t>G</w:t>
      </w:r>
      <w:r>
        <w:rPr>
          <w:i/>
          <w:sz w:val="28"/>
          <w:szCs w:val="28"/>
        </w:rPr>
        <w:t>=</w:t>
      </w:r>
      <w:r w:rsidRPr="00604BC3">
        <w:rPr>
          <w:sz w:val="28"/>
          <w:szCs w:val="28"/>
        </w:rPr>
        <w:t>[</w:t>
      </w:r>
      <w:r>
        <w:rPr>
          <w:sz w:val="28"/>
          <w:szCs w:val="28"/>
        </w:rPr>
        <w:t>0</w:t>
      </w:r>
      <w:r w:rsidRPr="00604BC3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0</w:t>
      </w:r>
      <w:r w:rsidRPr="00604BC3">
        <w:rPr>
          <w:sz w:val="28"/>
          <w:szCs w:val="28"/>
        </w:rPr>
        <w:t>…</w:t>
      </w:r>
      <w:r>
        <w:rPr>
          <w:sz w:val="28"/>
          <w:szCs w:val="28"/>
        </w:rPr>
        <w:t>1</w:t>
      </w:r>
      <w:r w:rsidRPr="00604BC3">
        <w:rPr>
          <w:sz w:val="28"/>
          <w:szCs w:val="28"/>
        </w:rPr>
        <w:t>]</w:t>
      </w:r>
      <w:r w:rsidRPr="00051515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r w:rsidRPr="0005151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</w:t>
      </w:r>
      <w:r w:rsidRPr="00051515">
        <w:rPr>
          <w:sz w:val="28"/>
          <w:szCs w:val="28"/>
        </w:rPr>
        <w:t xml:space="preserve"> 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3.28)</w:t>
      </w:r>
    </w:p>
    <w:p w:rsidR="006402BE" w:rsidRPr="009D29FC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Матрица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может иметь в общем случае ненулевые элементы.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392A80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F</w:t>
      </w:r>
      <w:r w:rsidRPr="00AD1ED9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TB</w:t>
      </w:r>
      <w:r>
        <w:rPr>
          <w:i/>
          <w:sz w:val="28"/>
          <w:szCs w:val="28"/>
        </w:rPr>
        <w:t xml:space="preserve">                                              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3.29)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E60B2D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 (3.28) следует, что задача перехода к канонической форме управля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мости заключается в определении коэффициентов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матрицы </w:t>
      </w:r>
      <w:r w:rsidRPr="009D29FC">
        <w:rPr>
          <w:i/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и элементов матр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цы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. Здесь уже матрицу </w:t>
      </w:r>
      <w:r>
        <w:rPr>
          <w:i/>
          <w:sz w:val="28"/>
          <w:szCs w:val="28"/>
          <w:lang w:val="en-US"/>
        </w:rPr>
        <w:t>G</w:t>
      </w:r>
      <w:r w:rsidRPr="00D962C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искать не нужно, она с учетом размерности один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кова для всех систем. 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D1F0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CD1F00">
        <w:rPr>
          <w:b/>
          <w:sz w:val="28"/>
          <w:szCs w:val="28"/>
        </w:rPr>
        <w:t xml:space="preserve"> Преобразование описания динамической системы, заданной </w:t>
      </w:r>
    </w:p>
    <w:p w:rsidR="006402BE" w:rsidRPr="00CD1F00" w:rsidRDefault="006402BE" w:rsidP="006402BE">
      <w:pPr>
        <w:ind w:right="-39" w:firstLine="567"/>
        <w:jc w:val="center"/>
        <w:rPr>
          <w:b/>
          <w:sz w:val="28"/>
          <w:szCs w:val="28"/>
        </w:rPr>
      </w:pPr>
      <w:r w:rsidRPr="00CD1F00">
        <w:rPr>
          <w:b/>
          <w:sz w:val="28"/>
          <w:szCs w:val="28"/>
        </w:rPr>
        <w:t xml:space="preserve">передаточной функцией или дифференциальным уравнением </w:t>
      </w:r>
      <w:r w:rsidRPr="00CD1F00">
        <w:rPr>
          <w:b/>
          <w:i/>
          <w:iCs/>
          <w:sz w:val="28"/>
          <w:szCs w:val="28"/>
        </w:rPr>
        <w:t>п</w:t>
      </w:r>
      <w:r>
        <w:rPr>
          <w:b/>
          <w:sz w:val="28"/>
          <w:szCs w:val="28"/>
        </w:rPr>
        <w:t>-го порядка, в</w:t>
      </w:r>
      <w:r w:rsidRPr="00CD1F0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уравн</w:t>
      </w:r>
      <w:r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>ния в пространстве состояний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Pr="006160CC">
        <w:rPr>
          <w:sz w:val="28"/>
          <w:szCs w:val="28"/>
        </w:rPr>
        <w:t xml:space="preserve">1 </w:t>
      </w:r>
      <w:r>
        <w:rPr>
          <w:sz w:val="28"/>
          <w:szCs w:val="28"/>
        </w:rPr>
        <w:t>Преобразование системы с одним входом и одним выходом (</w:t>
      </w:r>
      <w:r>
        <w:rPr>
          <w:sz w:val="28"/>
          <w:szCs w:val="28"/>
          <w:lang w:val="en-US"/>
        </w:rPr>
        <w:t>SISO</w:t>
      </w:r>
      <w:r>
        <w:rPr>
          <w:sz w:val="28"/>
          <w:szCs w:val="28"/>
        </w:rPr>
        <w:t>-системы)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Полагаем, что система задана передаточной функцией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/>
        <w:jc w:val="center"/>
        <w:rPr>
          <w:sz w:val="28"/>
          <w:szCs w:val="28"/>
        </w:rPr>
      </w:pPr>
      <w:r w:rsidRPr="0063578D">
        <w:rPr>
          <w:position w:val="-30"/>
          <w:sz w:val="28"/>
          <w:szCs w:val="28"/>
        </w:rPr>
        <w:object w:dxaOrig="4300" w:dyaOrig="720">
          <v:shape id="_x0000_i1042" type="#_x0000_t75" style="width:264pt;height:44.25pt" o:ole="">
            <v:imagedata r:id="rId39" o:title=""/>
          </v:shape>
          <o:OLEObject Type="Embed" ProgID="Equation.3" ShapeID="_x0000_i1042" DrawAspect="Content" ObjectID="_1631630343" r:id="rId40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(3.29</w:t>
      </w:r>
      <w:r w:rsidRPr="002A33B9">
        <w:rPr>
          <w:sz w:val="28"/>
          <w:szCs w:val="28"/>
        </w:rPr>
        <w:t>)</w:t>
      </w:r>
    </w:p>
    <w:p w:rsidR="006402BE" w:rsidRPr="00EF04FB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r</w:t>
      </w:r>
      <w:r w:rsidRPr="006847E4">
        <w:rPr>
          <w:rFonts w:ascii="Complex" w:hAnsi="Complex" w:cs="Complex"/>
          <w:sz w:val="28"/>
          <w:szCs w:val="28"/>
        </w:rPr>
        <w:t>&lt;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. Такая система называется строго реализуемой. Случай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соо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ветствует безинерционной передачи управляющего воздействия с входа на выход и редко встречается. Тем не менее при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делением числителя на зн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менатель систему можно привести к рассматриваемому виду (3.29), где </w:t>
      </w:r>
      <w:r>
        <w:rPr>
          <w:sz w:val="28"/>
          <w:szCs w:val="28"/>
          <w:lang w:val="en-US"/>
        </w:rPr>
        <w:t>r</w:t>
      </w:r>
      <w:r w:rsidRPr="006847E4">
        <w:rPr>
          <w:rFonts w:ascii="Complex" w:hAnsi="Complex" w:cs="Complex"/>
          <w:sz w:val="28"/>
          <w:szCs w:val="28"/>
        </w:rPr>
        <w:t>&lt;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,  плюс слагаемое в виде константы. Константа дает ненулевую матрицу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. Сл</w:t>
      </w:r>
      <w:r>
        <w:rPr>
          <w:sz w:val="28"/>
          <w:szCs w:val="28"/>
        </w:rPr>
        <w:t>у</w:t>
      </w:r>
      <w:r>
        <w:rPr>
          <w:sz w:val="28"/>
          <w:szCs w:val="28"/>
        </w:rPr>
        <w:t xml:space="preserve">чай </w:t>
      </w:r>
      <w:r>
        <w:rPr>
          <w:sz w:val="28"/>
          <w:szCs w:val="28"/>
          <w:lang w:val="en-US"/>
        </w:rPr>
        <w:t>r</w:t>
      </w:r>
      <w:r w:rsidRPr="006847E4">
        <w:rPr>
          <w:rFonts w:ascii="Complex" w:hAnsi="Complex" w:cs="Complex"/>
          <w:sz w:val="28"/>
          <w:szCs w:val="28"/>
        </w:rPr>
        <w:t>&gt;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не рассматривается, так как такая система физически нереализу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ма.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Ставится задача преобразования описания системы из вида (3.29) в вид (3.12,13)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0D2708">
        <w:rPr>
          <w:position w:val="-24"/>
          <w:sz w:val="28"/>
          <w:szCs w:val="28"/>
        </w:rPr>
        <w:object w:dxaOrig="1359" w:dyaOrig="620">
          <v:shape id="_x0000_i1043" type="#_x0000_t75" style="width:78.75pt;height:36pt" o:ole="">
            <v:imagedata r:id="rId6" o:title=""/>
          </v:shape>
          <o:OLEObject Type="Embed" ProgID="Equation.3" ShapeID="_x0000_i1043" DrawAspect="Content" ObjectID="_1631630344" r:id="rId41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(3.12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F1884">
        <w:rPr>
          <w:position w:val="-10"/>
          <w:sz w:val="28"/>
          <w:szCs w:val="28"/>
        </w:rPr>
        <w:object w:dxaOrig="720" w:dyaOrig="320">
          <v:shape id="_x0000_i1044" type="#_x0000_t75" style="width:42pt;height:18.75pt" o:ole="">
            <v:imagedata r:id="rId15" o:title=""/>
          </v:shape>
          <o:OLEObject Type="Embed" ProgID="Equation.3" ShapeID="_x0000_i1044" DrawAspect="Content" ObjectID="_1631630345" r:id="rId42"/>
        </w:object>
      </w:r>
      <w:r w:rsidRPr="002A33B9">
        <w:rPr>
          <w:b/>
          <w:i/>
          <w:sz w:val="28"/>
          <w:szCs w:val="28"/>
        </w:rPr>
        <w:t xml:space="preserve">.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(3.13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То есть, нужно найти матрицы А, В, С.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Мы уже говорили, что система в своем пространстве состояний может быть представлена в разных базисах. Естественно выбрать такой базис, при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ром меньше ненулевых элементов и уравнения состояния имеют удобную для испол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зования форму. Здесь мы рассмотрим преобразование системы (29) в к</w:t>
      </w:r>
      <w:r w:rsidRPr="005C3CA4">
        <w:rPr>
          <w:sz w:val="28"/>
          <w:szCs w:val="28"/>
        </w:rPr>
        <w:t>анонич</w:t>
      </w:r>
      <w:r w:rsidRPr="005C3CA4">
        <w:rPr>
          <w:sz w:val="28"/>
          <w:szCs w:val="28"/>
        </w:rPr>
        <w:t>е</w:t>
      </w:r>
      <w:r w:rsidRPr="005C3CA4">
        <w:rPr>
          <w:sz w:val="28"/>
          <w:szCs w:val="28"/>
        </w:rPr>
        <w:t>ск</w:t>
      </w:r>
      <w:r>
        <w:rPr>
          <w:sz w:val="28"/>
          <w:szCs w:val="28"/>
        </w:rPr>
        <w:t>ую</w:t>
      </w:r>
      <w:r w:rsidRPr="005C3CA4">
        <w:rPr>
          <w:sz w:val="28"/>
          <w:szCs w:val="28"/>
        </w:rPr>
        <w:t xml:space="preserve"> форм</w:t>
      </w:r>
      <w:r>
        <w:rPr>
          <w:sz w:val="28"/>
          <w:szCs w:val="28"/>
        </w:rPr>
        <w:t>у</w:t>
      </w:r>
      <w:r w:rsidRPr="005C3CA4">
        <w:rPr>
          <w:sz w:val="28"/>
          <w:szCs w:val="28"/>
        </w:rPr>
        <w:t xml:space="preserve"> управляемости</w:t>
      </w:r>
      <w:r>
        <w:rPr>
          <w:sz w:val="28"/>
          <w:szCs w:val="28"/>
        </w:rPr>
        <w:t>, где матрицы А, В, С имеют вид (22).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Это преобразование записывается очень просто, для его выполнения не нужно производить каких-либо вычислений. Установлено, что матрицы А, В, С для системы (29) имеют вид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7002FF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noProof/>
          <w:position w:val="-86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105410</wp:posOffset>
                </wp:positionV>
                <wp:extent cx="114300" cy="1714500"/>
                <wp:effectExtent l="13335" t="6350" r="5715" b="12700"/>
                <wp:wrapNone/>
                <wp:docPr id="3" name="Правая фигурная скобк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714500"/>
                        </a:xfrm>
                        <a:prstGeom prst="rightBrace">
                          <a:avLst>
                            <a:gd name="adj1" fmla="val 125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3" o:spid="_x0000_s1026" type="#_x0000_t88" style="position:absolute;margin-left:387pt;margin-top:8.3pt;width:9pt;height:1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"/>
            </w:pict>
          </mc:Fallback>
        </mc:AlternateContent>
      </w:r>
      <w:r w:rsidRPr="001045FA">
        <w:rPr>
          <w:position w:val="-86"/>
          <w:sz w:val="28"/>
          <w:szCs w:val="28"/>
        </w:rPr>
        <w:object w:dxaOrig="4140" w:dyaOrig="1840">
          <v:shape id="_x0000_i1045" type="#_x0000_t75" style="width:262.5pt;height:116.25pt" o:ole="">
            <v:imagedata r:id="rId43" o:title=""/>
          </v:shape>
          <o:OLEObject Type="Embed" ProgID="Equation.3" ShapeID="_x0000_i1045" DrawAspect="Content" ObjectID="_1631630346" r:id="rId44"/>
        </w:object>
      </w:r>
      <w:r>
        <w:rPr>
          <w:sz w:val="28"/>
          <w:szCs w:val="28"/>
        </w:rPr>
        <w:t>,</w:t>
      </w:r>
      <w:r w:rsidRPr="00494F99">
        <w:rPr>
          <w:position w:val="-84"/>
          <w:sz w:val="28"/>
          <w:szCs w:val="28"/>
        </w:rPr>
        <w:object w:dxaOrig="1359" w:dyaOrig="1800">
          <v:shape id="_x0000_i1046" type="#_x0000_t75" style="width:78.75pt;height:104.25pt" o:ole="">
            <v:imagedata r:id="rId45" o:title=""/>
          </v:shape>
          <o:OLEObject Type="Embed" ProgID="Equation.3" ShapeID="_x0000_i1046" DrawAspect="Content" ObjectID="_1631630347" r:id="rId46"/>
        </w:object>
      </w:r>
      <w:r>
        <w:rPr>
          <w:sz w:val="28"/>
          <w:szCs w:val="28"/>
        </w:rPr>
        <w:t xml:space="preserve">, </w:t>
      </w:r>
      <w:r w:rsidRPr="007002F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3.30)</w:t>
      </w:r>
    </w:p>
    <w:p w:rsidR="006402BE" w:rsidRPr="007002FF" w:rsidRDefault="006402BE" w:rsidP="006402BE">
      <w:pPr>
        <w:ind w:right="-39" w:firstLine="567"/>
        <w:jc w:val="both"/>
        <w:rPr>
          <w:sz w:val="28"/>
          <w:szCs w:val="28"/>
        </w:rPr>
      </w:pPr>
      <w:r w:rsidRPr="007002F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С </w:t>
      </w:r>
      <w:r w:rsidRPr="007002FF">
        <w:rPr>
          <w:sz w:val="28"/>
          <w:szCs w:val="28"/>
        </w:rPr>
        <w:t>[</w:t>
      </w:r>
      <w:r>
        <w:rPr>
          <w:sz w:val="28"/>
          <w:szCs w:val="28"/>
        </w:rPr>
        <w:t>1</w:t>
      </w:r>
      <w:r w:rsidRPr="007002FF">
        <w:rPr>
          <w:sz w:val="28"/>
          <w:szCs w:val="28"/>
        </w:rPr>
        <w:t xml:space="preserve"> </w:t>
      </w:r>
      <w:r w:rsidRPr="007002FF">
        <w:rPr>
          <w:rFonts w:ascii="Arial" w:hAnsi="Arial" w:cs="Arial"/>
          <w:sz w:val="28"/>
          <w:szCs w:val="28"/>
        </w:rPr>
        <w:t>х</w:t>
      </w:r>
      <w:r w:rsidRPr="007002FF">
        <w:rPr>
          <w:sz w:val="28"/>
          <w:szCs w:val="28"/>
        </w:rPr>
        <w:t xml:space="preserve"> </w:t>
      </w:r>
      <w:r w:rsidRPr="007002FF">
        <w:rPr>
          <w:i/>
          <w:sz w:val="28"/>
          <w:szCs w:val="28"/>
          <w:lang w:val="en-US"/>
        </w:rPr>
        <w:t>n</w:t>
      </w:r>
      <w:r w:rsidRPr="007002FF">
        <w:rPr>
          <w:sz w:val="28"/>
          <w:szCs w:val="28"/>
        </w:rPr>
        <w:t>]</w:t>
      </w:r>
      <w:r>
        <w:rPr>
          <w:i/>
          <w:sz w:val="28"/>
          <w:szCs w:val="28"/>
        </w:rPr>
        <w:t>=</w:t>
      </w:r>
      <w:r w:rsidRPr="00A60586">
        <w:rPr>
          <w:sz w:val="28"/>
          <w:szCs w:val="28"/>
        </w:rPr>
        <w:t>[</w:t>
      </w:r>
      <w:r>
        <w:rPr>
          <w:sz w:val="28"/>
          <w:szCs w:val="28"/>
          <w:lang w:val="en-US"/>
        </w:rPr>
        <w:t>c</w:t>
      </w:r>
      <w:r>
        <w:rPr>
          <w:i/>
          <w:sz w:val="28"/>
          <w:szCs w:val="28"/>
          <w:vertAlign w:val="subscript"/>
        </w:rPr>
        <w:t>0</w:t>
      </w:r>
      <w:r w:rsidRPr="00A6058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c</w:t>
      </w:r>
      <w:r>
        <w:rPr>
          <w:i/>
          <w:sz w:val="28"/>
          <w:szCs w:val="28"/>
          <w:vertAlign w:val="subscript"/>
        </w:rPr>
        <w:t>1</w:t>
      </w:r>
      <w:r w:rsidRPr="00A60586">
        <w:rPr>
          <w:i/>
          <w:sz w:val="28"/>
          <w:szCs w:val="28"/>
        </w:rPr>
        <w:t>…</w:t>
      </w:r>
      <w:r>
        <w:rPr>
          <w:i/>
          <w:sz w:val="28"/>
          <w:szCs w:val="28"/>
          <w:lang w:val="en-US"/>
        </w:rPr>
        <w:t>c</w:t>
      </w:r>
      <w:r>
        <w:rPr>
          <w:i/>
          <w:sz w:val="28"/>
          <w:szCs w:val="28"/>
          <w:vertAlign w:val="subscript"/>
          <w:lang w:val="en-US"/>
        </w:rPr>
        <w:t>r</w:t>
      </w:r>
      <w:r w:rsidRPr="00A60586">
        <w:rPr>
          <w:i/>
          <w:sz w:val="28"/>
          <w:szCs w:val="28"/>
        </w:rPr>
        <w:t xml:space="preserve"> 0</w:t>
      </w:r>
      <w:r>
        <w:rPr>
          <w:i/>
          <w:sz w:val="28"/>
          <w:szCs w:val="28"/>
        </w:rPr>
        <w:t>…</w:t>
      </w:r>
      <w:r w:rsidRPr="00A60586">
        <w:rPr>
          <w:i/>
          <w:sz w:val="28"/>
          <w:szCs w:val="28"/>
        </w:rPr>
        <w:t>0</w:t>
      </w:r>
      <w:r w:rsidRPr="00A60586">
        <w:rPr>
          <w:sz w:val="28"/>
          <w:szCs w:val="28"/>
        </w:rPr>
        <w:t>]</w:t>
      </w:r>
      <w:r w:rsidRPr="00051515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 xml:space="preserve">Для доказательства (3.30) запишем (3.29) формально в виде </w:t>
      </w: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63578D">
        <w:rPr>
          <w:position w:val="-30"/>
          <w:sz w:val="28"/>
          <w:szCs w:val="28"/>
        </w:rPr>
        <w:object w:dxaOrig="7320" w:dyaOrig="680">
          <v:shape id="_x0000_i1047" type="#_x0000_t75" style="width:449.25pt;height:42pt" o:ole="">
            <v:imagedata r:id="rId47" o:title=""/>
          </v:shape>
          <o:OLEObject Type="Embed" ProgID="Equation.3" ShapeID="_x0000_i1047" DrawAspect="Content" ObjectID="_1631630348" r:id="rId48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(3.31)</w:t>
      </w:r>
    </w:p>
    <w:p w:rsidR="006402BE" w:rsidRPr="00A60586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(</w:t>
      </w:r>
      <w:r w:rsidRPr="00E21D92">
        <w:rPr>
          <w:i/>
          <w:sz w:val="28"/>
          <w:szCs w:val="28"/>
          <w:lang w:val="en-US"/>
        </w:rPr>
        <w:t>s</w:t>
      </w:r>
      <w:r w:rsidRPr="00E21D92">
        <w:rPr>
          <w:sz w:val="28"/>
          <w:szCs w:val="28"/>
        </w:rPr>
        <w:t>)</w:t>
      </w:r>
      <w:r>
        <w:rPr>
          <w:sz w:val="28"/>
          <w:szCs w:val="28"/>
        </w:rPr>
        <w:t>– первая переменная состояния в области изображений.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>Выражение (3.31) можно представить в виде системы двух уравнений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95250</wp:posOffset>
                </wp:positionV>
                <wp:extent cx="152400" cy="571500"/>
                <wp:effectExtent l="13335" t="5080" r="5715" b="13970"/>
                <wp:wrapNone/>
                <wp:docPr id="2" name="Пра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571500"/>
                        </a:xfrm>
                        <a:prstGeom prst="rightBrace">
                          <a:avLst>
                            <a:gd name="adj1" fmla="val 3125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2" o:spid="_x0000_s1026" type="#_x0000_t88" style="position:absolute;margin-left:378pt;margin-top:7.5pt;width:12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"/>
            </w:pict>
          </mc:Fallback>
        </mc:AlternateContent>
      </w:r>
      <w:r w:rsidRPr="00E21D92">
        <w:rPr>
          <w:position w:val="-32"/>
          <w:sz w:val="28"/>
          <w:szCs w:val="28"/>
        </w:rPr>
        <w:object w:dxaOrig="4160" w:dyaOrig="760">
          <v:shape id="_x0000_i1048" type="#_x0000_t75" style="width:255.75pt;height:46.5pt" o:ole="">
            <v:imagedata r:id="rId49" o:title=""/>
          </v:shape>
          <o:OLEObject Type="Embed" ProgID="Equation.3" ShapeID="_x0000_i1048" DrawAspect="Content" ObjectID="_1631630349" r:id="rId50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(3.32)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 xml:space="preserve">Обозначим: </w:t>
      </w:r>
      <w:r w:rsidRPr="007A2FCD">
        <w:rPr>
          <w:position w:val="-12"/>
          <w:sz w:val="28"/>
          <w:szCs w:val="28"/>
        </w:rPr>
        <w:object w:dxaOrig="2760" w:dyaOrig="360">
          <v:shape id="_x0000_i1049" type="#_x0000_t75" style="width:179.25pt;height:23.25pt" o:ole="">
            <v:imagedata r:id="rId51" o:title=""/>
          </v:shape>
          <o:OLEObject Type="Embed" ProgID="Equation.3" ShapeID="_x0000_i1049" DrawAspect="Content" ObjectID="_1631630350" r:id="rId52"/>
        </w:object>
      </w:r>
      <w:r>
        <w:rPr>
          <w:sz w:val="28"/>
          <w:szCs w:val="28"/>
        </w:rPr>
        <w:t>. Тогда во временной области для уравнений (3.32) можно записать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78105</wp:posOffset>
                </wp:positionV>
                <wp:extent cx="228600" cy="1714500"/>
                <wp:effectExtent l="13335" t="5715" r="5715" b="13335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714500"/>
                        </a:xfrm>
                        <a:prstGeom prst="rightBrace">
                          <a:avLst>
                            <a:gd name="adj1" fmla="val 625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" o:spid="_x0000_s1026" type="#_x0000_t88" style="position:absolute;margin-left:387pt;margin-top:6.15pt;width:18pt;height:1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"/>
            </w:pict>
          </mc:Fallback>
        </mc:AlternateContent>
      </w:r>
      <w:r w:rsidRPr="00FA57B6">
        <w:rPr>
          <w:position w:val="-102"/>
          <w:sz w:val="28"/>
          <w:szCs w:val="28"/>
        </w:rPr>
        <w:object w:dxaOrig="3420" w:dyaOrig="2160">
          <v:shape id="_x0000_i1050" type="#_x0000_t75" style="width:222.75pt;height:140.25pt" o:ole="">
            <v:imagedata r:id="rId53" o:title=""/>
          </v:shape>
          <o:OLEObject Type="Embed" ProgID="Equation.3" ShapeID="_x0000_i1050" DrawAspect="Content" ObjectID="_1631630351" r:id="rId54"/>
        </w:object>
      </w:r>
      <w:r>
        <w:rPr>
          <w:sz w:val="28"/>
          <w:szCs w:val="28"/>
        </w:rPr>
        <w:t xml:space="preserve">                                 (3.33)</w:t>
      </w:r>
    </w:p>
    <w:p w:rsidR="006402BE" w:rsidRPr="00560CA1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>Из (3.33) получаем матрицы (3.30). Есть и другие схемы доказательства (3.30).</w:t>
      </w:r>
    </w:p>
    <w:p w:rsidR="006402BE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>Подобным образом нетрудно получить уравнения состояния для систем с одним входом и многими выходами (</w:t>
      </w:r>
      <w:r>
        <w:rPr>
          <w:sz w:val="28"/>
          <w:szCs w:val="28"/>
          <w:lang w:val="en-US"/>
        </w:rPr>
        <w:t>SIMO</w:t>
      </w:r>
      <w:r>
        <w:rPr>
          <w:sz w:val="28"/>
          <w:szCs w:val="28"/>
        </w:rPr>
        <w:t>-системы</w:t>
      </w:r>
      <w:r w:rsidRPr="00F062BE">
        <w:rPr>
          <w:sz w:val="28"/>
          <w:szCs w:val="28"/>
        </w:rPr>
        <w:t>)</w:t>
      </w:r>
      <w:r>
        <w:rPr>
          <w:sz w:val="28"/>
          <w:szCs w:val="28"/>
        </w:rPr>
        <w:t>. Для них матрицы А, В б</w:t>
      </w:r>
      <w:r>
        <w:rPr>
          <w:sz w:val="28"/>
          <w:szCs w:val="28"/>
        </w:rPr>
        <w:t>у</w:t>
      </w:r>
      <w:r>
        <w:rPr>
          <w:sz w:val="28"/>
          <w:szCs w:val="28"/>
        </w:rPr>
        <w:t>дут теми же (определяются выражениями (3.30)), а матрица С примет вид</w:t>
      </w:r>
    </w:p>
    <w:p w:rsidR="006402BE" w:rsidRDefault="006402BE" w:rsidP="006402BE">
      <w:pPr>
        <w:ind w:right="-39" w:firstLine="567"/>
        <w:jc w:val="center"/>
        <w:rPr>
          <w:sz w:val="28"/>
          <w:szCs w:val="28"/>
        </w:rPr>
      </w:pPr>
      <w:r w:rsidRPr="005E5C41">
        <w:rPr>
          <w:position w:val="-52"/>
          <w:sz w:val="28"/>
          <w:szCs w:val="28"/>
        </w:rPr>
        <w:object w:dxaOrig="3700" w:dyaOrig="1160">
          <v:shape id="_x0000_i1051" type="#_x0000_t75" style="width:279.75pt;height:87pt" o:ole="">
            <v:imagedata r:id="rId55" o:title=""/>
          </v:shape>
          <o:OLEObject Type="Embed" ProgID="Equation.3" ShapeID="_x0000_i1051" DrawAspect="Content" ObjectID="_1631630352" r:id="rId56"/>
        </w:object>
      </w:r>
      <w:r>
        <w:rPr>
          <w:sz w:val="28"/>
          <w:szCs w:val="28"/>
        </w:rPr>
        <w:t>,</w:t>
      </w:r>
    </w:p>
    <w:p w:rsidR="006402BE" w:rsidRPr="00042C32" w:rsidRDefault="006402BE" w:rsidP="006402BE">
      <w:pPr>
        <w:ind w:right="-39" w:firstLine="567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число выходов;</w:t>
      </w:r>
    </w:p>
    <w:p w:rsidR="006402BE" w:rsidRPr="003625BB" w:rsidRDefault="006402BE" w:rsidP="006402BE">
      <w:pPr>
        <w:ind w:right="-39" w:firstLine="567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– число ненулевых элементов числителя передаточной функции для </w:t>
      </w:r>
      <w:r>
        <w:rPr>
          <w:i/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-го          выхода, </w:t>
      </w:r>
      <w:r>
        <w:rPr>
          <w:i/>
          <w:sz w:val="28"/>
          <w:szCs w:val="28"/>
          <w:lang w:val="en-US"/>
        </w:rPr>
        <w:t>i</w:t>
      </w:r>
      <w:r w:rsidRPr="003625BB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 1…</w:t>
      </w:r>
      <w:r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>.</w:t>
      </w:r>
    </w:p>
    <w:p w:rsidR="006402BE" w:rsidRPr="00F062BE" w:rsidRDefault="006402BE" w:rsidP="006402BE">
      <w:pPr>
        <w:ind w:right="-39" w:firstLine="567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3.3.2</w:t>
      </w:r>
      <w:r w:rsidRPr="006160CC">
        <w:rPr>
          <w:sz w:val="28"/>
          <w:szCs w:val="28"/>
        </w:rPr>
        <w:t xml:space="preserve"> </w:t>
      </w:r>
      <w:r>
        <w:rPr>
          <w:sz w:val="28"/>
          <w:szCs w:val="28"/>
        </w:rPr>
        <w:t>Преобразование системы с несколькими входами и несколькими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ходами (</w:t>
      </w:r>
      <w:r>
        <w:rPr>
          <w:sz w:val="28"/>
          <w:szCs w:val="28"/>
          <w:lang w:val="en-US"/>
        </w:rPr>
        <w:t>MIMO</w:t>
      </w:r>
      <w:r>
        <w:rPr>
          <w:sz w:val="28"/>
          <w:szCs w:val="28"/>
        </w:rPr>
        <w:t>-системы). Эта задача значительно сложнее предыдущих. Здесь мы следуем методике.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Динамические свойства системы с несколькими входами-выходами могут быть заданы в виде передаточной матрицы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872838" w:rsidRDefault="006402BE" w:rsidP="006402BE">
      <w:pPr>
        <w:ind w:right="-39" w:firstLine="567"/>
        <w:jc w:val="right"/>
        <w:rPr>
          <w:sz w:val="28"/>
          <w:szCs w:val="28"/>
        </w:rPr>
      </w:pPr>
      <w:r w:rsidRPr="005C0793">
        <w:rPr>
          <w:sz w:val="28"/>
          <w:szCs w:val="28"/>
        </w:rPr>
        <w:t xml:space="preserve"> </w:t>
      </w:r>
      <w:r w:rsidRPr="00872838">
        <w:rPr>
          <w:sz w:val="28"/>
          <w:szCs w:val="28"/>
        </w:rPr>
        <w:t xml:space="preserve">   </w:t>
      </w:r>
      <w:r w:rsidRPr="00DB5A56">
        <w:rPr>
          <w:position w:val="-50"/>
          <w:sz w:val="28"/>
          <w:szCs w:val="28"/>
        </w:rPr>
        <w:object w:dxaOrig="2540" w:dyaOrig="1120">
          <v:shape id="_x0000_i1052" type="#_x0000_t75" style="width:162pt;height:1in" o:ole="">
            <v:imagedata r:id="rId57" o:title=""/>
          </v:shape>
          <o:OLEObject Type="Embed" ProgID="Equation.3" ShapeID="_x0000_i1052" DrawAspect="Content" ObjectID="_1631630353" r:id="rId58"/>
        </w:object>
      </w:r>
      <w:r w:rsidRPr="002A33B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.         </w:t>
      </w:r>
      <w:r w:rsidRPr="002A33B9">
        <w:rPr>
          <w:sz w:val="28"/>
          <w:szCs w:val="28"/>
        </w:rPr>
        <w:t xml:space="preserve">                        </w:t>
      </w:r>
      <w:r w:rsidRPr="0051025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</w:t>
      </w:r>
      <w:r w:rsidRPr="002A33B9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(3.34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Элемент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W</w:t>
      </w:r>
      <w:r>
        <w:rPr>
          <w:i/>
          <w:sz w:val="28"/>
          <w:szCs w:val="28"/>
          <w:vertAlign w:val="subscript"/>
          <w:lang w:val="en-US"/>
        </w:rPr>
        <w:t>ij</w:t>
      </w:r>
      <w:r>
        <w:rPr>
          <w:sz w:val="28"/>
          <w:szCs w:val="28"/>
        </w:rPr>
        <w:t xml:space="preserve"> этой матрицы выражает влияние </w:t>
      </w:r>
      <w:r>
        <w:rPr>
          <w:i/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–го входа на </w:t>
      </w:r>
      <w:r>
        <w:rPr>
          <w:i/>
          <w:sz w:val="28"/>
          <w:szCs w:val="28"/>
          <w:lang w:val="en-US"/>
        </w:rPr>
        <w:t>j</w:t>
      </w:r>
      <w:r>
        <w:rPr>
          <w:sz w:val="28"/>
          <w:szCs w:val="28"/>
        </w:rPr>
        <w:t>–й выход.</w:t>
      </w:r>
      <w:r w:rsidRPr="00EB7166">
        <w:rPr>
          <w:sz w:val="28"/>
          <w:szCs w:val="28"/>
        </w:rPr>
        <w:t xml:space="preserve"> </w:t>
      </w:r>
      <w:r>
        <w:rPr>
          <w:sz w:val="28"/>
          <w:szCs w:val="28"/>
        </w:rPr>
        <w:t>Треб</w:t>
      </w:r>
      <w:r>
        <w:rPr>
          <w:sz w:val="28"/>
          <w:szCs w:val="28"/>
        </w:rPr>
        <w:t>у</w:t>
      </w:r>
      <w:r>
        <w:rPr>
          <w:sz w:val="28"/>
          <w:szCs w:val="28"/>
        </w:rPr>
        <w:t>ется перейти от передаточной матрицы (3.34) системы к уравнениям в пространс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 состояний.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пояснения методики рассмотрим вновь (3.12,13). Перейдем от ура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нений состояния (12,13) к передаточной матрице. Для этого выполним преобразов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ние Лапласа к этим уравнениям. В результате получим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8728D8">
        <w:rPr>
          <w:position w:val="-6"/>
          <w:sz w:val="28"/>
          <w:szCs w:val="28"/>
        </w:rPr>
        <w:object w:dxaOrig="1300" w:dyaOrig="279">
          <v:shape id="_x0000_i1053" type="#_x0000_t75" style="width:75.75pt;height:16.5pt" o:ole="">
            <v:imagedata r:id="rId59" o:title=""/>
          </v:shape>
          <o:OLEObject Type="Embed" ProgID="Equation.3" ShapeID="_x0000_i1053" DrawAspect="Content" ObjectID="_1631630354" r:id="rId60"/>
        </w:object>
      </w:r>
      <w:r>
        <w:rPr>
          <w:sz w:val="28"/>
          <w:szCs w:val="28"/>
        </w:rPr>
        <w:t>;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(3.35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F1884">
        <w:rPr>
          <w:position w:val="-10"/>
          <w:sz w:val="28"/>
          <w:szCs w:val="28"/>
        </w:rPr>
        <w:object w:dxaOrig="720" w:dyaOrig="320">
          <v:shape id="_x0000_i1054" type="#_x0000_t75" style="width:42pt;height:18.75pt" o:ole="">
            <v:imagedata r:id="rId15" o:title=""/>
          </v:shape>
          <o:OLEObject Type="Embed" ProgID="Equation.3" ShapeID="_x0000_i1054" DrawAspect="Content" ObjectID="_1631630355" r:id="rId61"/>
        </w:object>
      </w:r>
      <w:r>
        <w:rPr>
          <w:b/>
          <w:i/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</w:t>
      </w:r>
      <w:r w:rsidRPr="002A33B9">
        <w:rPr>
          <w:sz w:val="28"/>
          <w:szCs w:val="28"/>
        </w:rPr>
        <w:t xml:space="preserve">                                         </w:t>
      </w:r>
      <w:r>
        <w:rPr>
          <w:sz w:val="28"/>
          <w:szCs w:val="28"/>
        </w:rPr>
        <w:t xml:space="preserve"> (3.36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или</w:t>
      </w:r>
    </w:p>
    <w:p w:rsidR="006402BE" w:rsidRDefault="006402BE" w:rsidP="006402BE">
      <w:pPr>
        <w:ind w:right="-39"/>
        <w:jc w:val="center"/>
        <w:rPr>
          <w:sz w:val="28"/>
          <w:szCs w:val="28"/>
        </w:rPr>
      </w:pPr>
      <w:r w:rsidRPr="00B954CE">
        <w:rPr>
          <w:position w:val="-10"/>
          <w:sz w:val="28"/>
          <w:szCs w:val="28"/>
        </w:rPr>
        <w:object w:dxaOrig="2400" w:dyaOrig="360">
          <v:shape id="_x0000_i1055" type="#_x0000_t75" style="width:139.5pt;height:21pt" o:ole="">
            <v:imagedata r:id="rId62" o:title=""/>
          </v:shape>
          <o:OLEObject Type="Embed" ProgID="Equation.3" ShapeID="_x0000_i1055" DrawAspect="Content" ObjectID="_1631630356" r:id="rId63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(3.37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B954C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мы нашли матричный множитель, связывающий изобр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жения по Лапласу входного и выходного сигнала. Следовательно, этот множ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тель можно интерпретировать, как матричную передаточную функцию </w:t>
      </w:r>
      <w:r w:rsidRPr="00B954CE">
        <w:rPr>
          <w:sz w:val="28"/>
          <w:szCs w:val="28"/>
        </w:rPr>
        <w:t>[</w:t>
      </w:r>
      <w:r>
        <w:rPr>
          <w:sz w:val="28"/>
          <w:szCs w:val="28"/>
        </w:rPr>
        <w:t>15</w:t>
      </w:r>
      <w:r w:rsidRPr="00B954CE">
        <w:rPr>
          <w:sz w:val="28"/>
          <w:szCs w:val="28"/>
        </w:rPr>
        <w:t>]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954CE">
        <w:rPr>
          <w:position w:val="-10"/>
          <w:sz w:val="28"/>
          <w:szCs w:val="28"/>
        </w:rPr>
        <w:object w:dxaOrig="2079" w:dyaOrig="360">
          <v:shape id="_x0000_i1056" type="#_x0000_t75" style="width:120.75pt;height:21pt" o:ole="">
            <v:imagedata r:id="rId64" o:title=""/>
          </v:shape>
          <o:OLEObject Type="Embed" ProgID="Equation.3" ShapeID="_x0000_i1056" DrawAspect="Content" ObjectID="_1631630357" r:id="rId65"/>
        </w:object>
      </w:r>
      <w:r>
        <w:rPr>
          <w:sz w:val="28"/>
          <w:szCs w:val="28"/>
        </w:rPr>
        <w:t>.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(3.38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Pr="00504BC3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Элементы передаточной матрицы (3.34) представляют собой дроби. Эти др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би можно привести к общему знаменателю и вынести общий знаменатель за пределы матрицы в качестве множителя. Общий знаменатель является характеристическим полиномом системы. Если рассмотреть передаточную ма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рицу в виде (3.38), то можно выяснить, что определитель матрицы в скобках есть характеристический многочлен матрицы </w:t>
      </w:r>
      <w:r w:rsidRPr="0052041E">
        <w:rPr>
          <w:i/>
          <w:sz w:val="28"/>
          <w:szCs w:val="28"/>
        </w:rPr>
        <w:t>А</w:t>
      </w:r>
      <w:r>
        <w:rPr>
          <w:sz w:val="28"/>
          <w:szCs w:val="28"/>
        </w:rPr>
        <w:t>, этот многочлен уже является общим знаменателем перед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точной матрицы (3.38).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После выноса знаменателя в матрице останутся числители. Это, учитывая (3.38), можно записать в виде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B954CE">
        <w:rPr>
          <w:position w:val="-10"/>
          <w:sz w:val="28"/>
          <w:szCs w:val="28"/>
        </w:rPr>
        <w:object w:dxaOrig="1800" w:dyaOrig="320">
          <v:shape id="_x0000_i1057" type="#_x0000_t75" style="width:105pt;height:18.75pt" o:ole="">
            <v:imagedata r:id="rId66" o:title=""/>
          </v:shape>
          <o:OLEObject Type="Embed" ProgID="Equation.3" ShapeID="_x0000_i1057" DrawAspect="Content" ObjectID="_1631630358" r:id="rId67"/>
        </w:object>
      </w:r>
      <w:r>
        <w:rPr>
          <w:sz w:val="28"/>
          <w:szCs w:val="28"/>
        </w:rPr>
        <w:t>,</w: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(3.39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q</w:t>
      </w:r>
      <w:r w:rsidRPr="00E812BE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E812BE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– характеристический полином;</w:t>
      </w:r>
    </w:p>
    <w:p w:rsidR="006402BE" w:rsidRPr="005D1593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D1593">
        <w:rPr>
          <w:i/>
          <w:sz w:val="28"/>
          <w:szCs w:val="28"/>
          <w:lang w:val="en-US"/>
        </w:rPr>
        <w:t>R</w:t>
      </w:r>
      <w:r w:rsidRPr="005D159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5D1593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– полиномиальная матрица числителей.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Характеристический полином </w:t>
      </w:r>
      <w:r>
        <w:rPr>
          <w:i/>
          <w:sz w:val="28"/>
          <w:szCs w:val="28"/>
          <w:lang w:val="en-US"/>
        </w:rPr>
        <w:t>q</w:t>
      </w:r>
      <w:r w:rsidRPr="00E812BE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E812BE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вычисляется по формуле </w:t>
      </w:r>
      <w:r w:rsidRPr="00B954CE">
        <w:rPr>
          <w:sz w:val="28"/>
          <w:szCs w:val="28"/>
        </w:rPr>
        <w:t>[</w:t>
      </w:r>
      <w:r>
        <w:rPr>
          <w:sz w:val="28"/>
          <w:szCs w:val="28"/>
        </w:rPr>
        <w:t>15</w:t>
      </w:r>
      <w:r w:rsidRPr="00B954CE">
        <w:rPr>
          <w:sz w:val="28"/>
          <w:szCs w:val="28"/>
        </w:rPr>
        <w:t>]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E812BE">
        <w:rPr>
          <w:position w:val="-14"/>
          <w:sz w:val="28"/>
          <w:szCs w:val="28"/>
        </w:rPr>
        <w:object w:dxaOrig="1380" w:dyaOrig="400">
          <v:shape id="_x0000_i1058" type="#_x0000_t75" style="width:80.25pt;height:23.25pt" o:ole="">
            <v:imagedata r:id="rId68" o:title=""/>
          </v:shape>
          <o:OLEObject Type="Embed" ProgID="Equation.3" ShapeID="_x0000_i1058" DrawAspect="Content" ObjectID="_1631630359" r:id="rId69"/>
        </w:object>
      </w:r>
      <w:r w:rsidRPr="002A33B9">
        <w:rPr>
          <w:b/>
          <w:i/>
          <w:sz w:val="28"/>
          <w:szCs w:val="28"/>
        </w:rPr>
        <w:t xml:space="preserve"> </w:t>
      </w:r>
      <w:r w:rsidRPr="002A33B9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(3.40</w:t>
      </w:r>
      <w:r w:rsidRPr="002A33B9">
        <w:rPr>
          <w:sz w:val="28"/>
          <w:szCs w:val="28"/>
        </w:rPr>
        <w:t>)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Согласно методике Крутько для решения задачи следует выполнить сл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дующие действия.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Привести передаточную матрицу к общему знаменателю; общий знамен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 находится как наименьшее общее кратное  (НОК) всех знаменателей перед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точной матрицы.</w:t>
      </w:r>
    </w:p>
    <w:p w:rsidR="006402BE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Проверить делимость всех миноров </w:t>
      </w:r>
      <w:r>
        <w:rPr>
          <w:i/>
          <w:sz w:val="28"/>
          <w:szCs w:val="28"/>
          <w:lang w:val="en-US"/>
        </w:rPr>
        <w:t>k</w:t>
      </w:r>
      <w:r>
        <w:rPr>
          <w:sz w:val="28"/>
          <w:szCs w:val="28"/>
        </w:rPr>
        <w:t>-го порядка матрицы числителей на (</w:t>
      </w:r>
      <w:r>
        <w:rPr>
          <w:i/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- 1)-ю степень знаменателя для </w:t>
      </w:r>
      <w:r>
        <w:rPr>
          <w:i/>
          <w:sz w:val="28"/>
          <w:szCs w:val="28"/>
          <w:lang w:val="en-US"/>
        </w:rPr>
        <w:t>k</w:t>
      </w:r>
      <w:r>
        <w:rPr>
          <w:sz w:val="28"/>
          <w:szCs w:val="28"/>
        </w:rPr>
        <w:t>= 2,3,…</w:t>
      </w:r>
      <w:r>
        <w:rPr>
          <w:sz w:val="28"/>
          <w:szCs w:val="28"/>
          <w:lang w:val="en-US"/>
        </w:rPr>
        <w:t>m</w:t>
      </w:r>
      <w:r>
        <w:rPr>
          <w:i/>
          <w:sz w:val="28"/>
          <w:szCs w:val="28"/>
          <w:lang w:val="en-US"/>
        </w:rPr>
        <w:t>in</w:t>
      </w:r>
      <w:r w:rsidRPr="004C09AA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m</w:t>
      </w:r>
      <w:r w:rsidRPr="004C09AA">
        <w:rPr>
          <w:i/>
          <w:sz w:val="28"/>
          <w:szCs w:val="28"/>
        </w:rPr>
        <w:t>,</w:t>
      </w:r>
      <w:r>
        <w:rPr>
          <w:i/>
          <w:sz w:val="28"/>
          <w:szCs w:val="28"/>
          <w:lang w:val="en-US"/>
        </w:rPr>
        <w:t>l</w:t>
      </w:r>
      <w:r w:rsidRPr="004C09AA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, где </w:t>
      </w:r>
      <w:r>
        <w:rPr>
          <w:i/>
          <w:sz w:val="28"/>
          <w:szCs w:val="28"/>
          <w:lang w:val="en-US"/>
        </w:rPr>
        <w:t>m</w:t>
      </w:r>
      <w:r>
        <w:rPr>
          <w:i/>
          <w:sz w:val="28"/>
          <w:szCs w:val="28"/>
        </w:rPr>
        <w:t xml:space="preserve"> </w:t>
      </w:r>
      <w:r w:rsidRPr="005C0119">
        <w:rPr>
          <w:sz w:val="28"/>
          <w:szCs w:val="28"/>
        </w:rPr>
        <w:t>х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- размер передато</w:t>
      </w:r>
      <w:r>
        <w:rPr>
          <w:sz w:val="28"/>
          <w:szCs w:val="28"/>
        </w:rPr>
        <w:t>ч</w:t>
      </w:r>
      <w:r>
        <w:rPr>
          <w:sz w:val="28"/>
          <w:szCs w:val="28"/>
        </w:rPr>
        <w:t xml:space="preserve">ной матрицы. Если для очередного минора </w:t>
      </w:r>
      <w:r>
        <w:rPr>
          <w:i/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-го порядка </w:t>
      </w:r>
      <w:r>
        <w:rPr>
          <w:i/>
          <w:sz w:val="28"/>
          <w:szCs w:val="28"/>
        </w:rPr>
        <w:t>М(</w:t>
      </w:r>
      <w:r>
        <w:rPr>
          <w:i/>
          <w:sz w:val="28"/>
          <w:szCs w:val="28"/>
          <w:lang w:val="en-US"/>
        </w:rPr>
        <w:t>s</w:t>
      </w:r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делимость на </w:t>
      </w:r>
      <w:r>
        <w:rPr>
          <w:i/>
          <w:sz w:val="28"/>
          <w:szCs w:val="28"/>
          <w:lang w:val="en-US"/>
        </w:rPr>
        <w:t>q</w:t>
      </w:r>
      <w:r>
        <w:rPr>
          <w:i/>
          <w:sz w:val="28"/>
          <w:szCs w:val="28"/>
          <w:vertAlign w:val="superscript"/>
          <w:lang w:val="en-US"/>
        </w:rPr>
        <w:t>k</w:t>
      </w:r>
      <w:r w:rsidRPr="005C0119">
        <w:rPr>
          <w:i/>
          <w:sz w:val="28"/>
          <w:szCs w:val="28"/>
          <w:vertAlign w:val="superscript"/>
        </w:rPr>
        <w:t>-1</w:t>
      </w:r>
      <w:r w:rsidRPr="005C0119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5C0119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не выполняется, перейти к п."в".</w:t>
      </w:r>
      <w:r w:rsidRPr="005C0119">
        <w:rPr>
          <w:sz w:val="28"/>
          <w:szCs w:val="28"/>
        </w:rPr>
        <w:t xml:space="preserve"> </w:t>
      </w:r>
      <w:r>
        <w:rPr>
          <w:sz w:val="28"/>
          <w:szCs w:val="28"/>
        </w:rPr>
        <w:t>Если делимость выполняется, 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рейти к п."г".</w:t>
      </w:r>
    </w:p>
    <w:p w:rsidR="006402BE" w:rsidRPr="00014335" w:rsidRDefault="006402BE" w:rsidP="006402BE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604BC3">
        <w:rPr>
          <w:sz w:val="28"/>
          <w:szCs w:val="28"/>
        </w:rPr>
        <w:t xml:space="preserve">) </w:t>
      </w:r>
      <w:r>
        <w:rPr>
          <w:sz w:val="28"/>
          <w:szCs w:val="28"/>
        </w:rPr>
        <w:t>Вычислить</w:t>
      </w:r>
      <w:r w:rsidRPr="00604BC3">
        <w:rPr>
          <w:sz w:val="28"/>
          <w:szCs w:val="28"/>
        </w:rPr>
        <w:t xml:space="preserve"> </w:t>
      </w:r>
      <w:r>
        <w:rPr>
          <w:sz w:val="28"/>
          <w:szCs w:val="28"/>
        </w:rPr>
        <w:t>φ</w:t>
      </w:r>
      <w:r w:rsidRPr="00604BC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604BC3">
        <w:rPr>
          <w:i/>
          <w:sz w:val="28"/>
          <w:szCs w:val="28"/>
        </w:rPr>
        <w:t>)</w:t>
      </w:r>
      <w:r w:rsidRPr="00604BC3">
        <w:rPr>
          <w:sz w:val="28"/>
          <w:szCs w:val="28"/>
        </w:rPr>
        <w:t xml:space="preserve"> = </w:t>
      </w:r>
      <w:r>
        <w:rPr>
          <w:sz w:val="28"/>
          <w:szCs w:val="28"/>
        </w:rPr>
        <w:t>НОК</w:t>
      </w:r>
      <w:r w:rsidRPr="00604BC3">
        <w:rPr>
          <w:sz w:val="28"/>
          <w:szCs w:val="28"/>
        </w:rPr>
        <w:t>[</w:t>
      </w:r>
      <w:r>
        <w:rPr>
          <w:i/>
          <w:sz w:val="28"/>
          <w:szCs w:val="28"/>
        </w:rPr>
        <w:t>М</w:t>
      </w:r>
      <w:r w:rsidRPr="00604BC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604BC3">
        <w:rPr>
          <w:i/>
          <w:sz w:val="28"/>
          <w:szCs w:val="28"/>
        </w:rPr>
        <w:t xml:space="preserve">), </w:t>
      </w:r>
      <w:r>
        <w:rPr>
          <w:i/>
          <w:sz w:val="28"/>
          <w:szCs w:val="28"/>
          <w:lang w:val="en-US"/>
        </w:rPr>
        <w:t>q</w:t>
      </w:r>
      <w:r>
        <w:rPr>
          <w:i/>
          <w:sz w:val="28"/>
          <w:szCs w:val="28"/>
          <w:vertAlign w:val="superscript"/>
          <w:lang w:val="en-US"/>
        </w:rPr>
        <w:t>k</w:t>
      </w:r>
      <w:r w:rsidRPr="00604BC3">
        <w:rPr>
          <w:i/>
          <w:sz w:val="28"/>
          <w:szCs w:val="28"/>
          <w:vertAlign w:val="superscript"/>
        </w:rPr>
        <w:t>-1</w:t>
      </w:r>
      <w:r w:rsidRPr="00604BC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604BC3">
        <w:rPr>
          <w:i/>
          <w:sz w:val="28"/>
          <w:szCs w:val="28"/>
        </w:rPr>
        <w:t>)</w:t>
      </w:r>
      <w:r w:rsidRPr="00604BC3">
        <w:rPr>
          <w:sz w:val="28"/>
          <w:szCs w:val="28"/>
        </w:rPr>
        <w:t xml:space="preserve"> </w:t>
      </w:r>
      <w:r w:rsidRPr="00604BC3">
        <w:rPr>
          <w:i/>
          <w:sz w:val="28"/>
          <w:szCs w:val="28"/>
        </w:rPr>
        <w:t xml:space="preserve"> </w:t>
      </w:r>
      <w:r w:rsidRPr="00604BC3">
        <w:rPr>
          <w:sz w:val="28"/>
          <w:szCs w:val="28"/>
        </w:rPr>
        <w:t>]/</w:t>
      </w:r>
      <w:r w:rsidRPr="00604BC3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М</w:t>
      </w:r>
      <w:r w:rsidRPr="00604BC3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604BC3">
        <w:rPr>
          <w:i/>
          <w:sz w:val="28"/>
          <w:szCs w:val="28"/>
        </w:rPr>
        <w:t>)</w:t>
      </w:r>
      <w:r w:rsidRPr="00604BC3">
        <w:rPr>
          <w:sz w:val="28"/>
          <w:szCs w:val="28"/>
        </w:rPr>
        <w:t xml:space="preserve">. </w:t>
      </w:r>
      <w:r>
        <w:rPr>
          <w:sz w:val="28"/>
          <w:szCs w:val="28"/>
        </w:rPr>
        <w:t>Умножить знаменатель и матрицу числителей на φ</w:t>
      </w:r>
      <w:r w:rsidRPr="00014335">
        <w:rPr>
          <w:i/>
          <w:sz w:val="28"/>
          <w:szCs w:val="28"/>
        </w:rPr>
        <w:t>(</w:t>
      </w:r>
      <w:r>
        <w:rPr>
          <w:i/>
          <w:sz w:val="28"/>
          <w:szCs w:val="28"/>
          <w:lang w:val="en-US"/>
        </w:rPr>
        <w:t>s</w:t>
      </w:r>
      <w:r w:rsidRPr="00014335">
        <w:rPr>
          <w:i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74098D" w:rsidRDefault="006402BE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plex">
    <w:panose1 w:val="00000400000000000000"/>
    <w:charset w:val="CC"/>
    <w:family w:val="auto"/>
    <w:pitch w:val="variable"/>
    <w:sig w:usb0="20002A87" w:usb1="000018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6AAB5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F3A604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E39091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218A5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66E752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D862B6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3B1CF9F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C88D4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690B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05287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8E661B5"/>
    <w:multiLevelType w:val="hybridMultilevel"/>
    <w:tmpl w:val="2F9284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D779A3"/>
    <w:multiLevelType w:val="multilevel"/>
    <w:tmpl w:val="48D8E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A91"/>
    <w:rsid w:val="00491516"/>
    <w:rsid w:val="004C29FD"/>
    <w:rsid w:val="004E7445"/>
    <w:rsid w:val="006402BE"/>
    <w:rsid w:val="00655A91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402BE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qFormat/>
    <w:rsid w:val="006402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02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02B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6402B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402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6402B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402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6402BE"/>
    <w:pPr>
      <w:spacing w:after="120"/>
      <w:ind w:left="283"/>
    </w:pPr>
    <w:rPr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6402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6402BE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9">
    <w:name w:val="Body Text"/>
    <w:basedOn w:val="a"/>
    <w:link w:val="aa"/>
    <w:rsid w:val="006402BE"/>
    <w:pPr>
      <w:spacing w:after="120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6402B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b">
    <w:name w:val="Table Grid"/>
    <w:basedOn w:val="a1"/>
    <w:uiPriority w:val="59"/>
    <w:rsid w:val="006402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6402BE"/>
    <w:pPr>
      <w:spacing w:before="100" w:beforeAutospacing="1" w:after="100" w:afterAutospacing="1"/>
    </w:pPr>
  </w:style>
  <w:style w:type="paragraph" w:styleId="ad">
    <w:name w:val="Title"/>
    <w:basedOn w:val="a"/>
    <w:link w:val="ae"/>
    <w:qFormat/>
    <w:rsid w:val="006402BE"/>
    <w:pPr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6402B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402BE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qFormat/>
    <w:rsid w:val="006402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02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02B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6402B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402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6402B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402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6402BE"/>
    <w:pPr>
      <w:spacing w:after="120"/>
      <w:ind w:left="283"/>
    </w:pPr>
    <w:rPr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6402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6402BE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9">
    <w:name w:val="Body Text"/>
    <w:basedOn w:val="a"/>
    <w:link w:val="aa"/>
    <w:rsid w:val="006402BE"/>
    <w:pPr>
      <w:spacing w:after="120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6402B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b">
    <w:name w:val="Table Grid"/>
    <w:basedOn w:val="a1"/>
    <w:uiPriority w:val="59"/>
    <w:rsid w:val="006402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6402BE"/>
    <w:pPr>
      <w:spacing w:before="100" w:beforeAutospacing="1" w:after="100" w:afterAutospacing="1"/>
    </w:pPr>
  </w:style>
  <w:style w:type="paragraph" w:styleId="ad">
    <w:name w:val="Title"/>
    <w:basedOn w:val="a"/>
    <w:link w:val="ae"/>
    <w:qFormat/>
    <w:rsid w:val="006402BE"/>
    <w:pPr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6402B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4.wmf"/><Relationship Id="rId63" Type="http://schemas.openxmlformats.org/officeDocument/2006/relationships/oleObject" Target="embeddings/oleObject31.bin"/><Relationship Id="rId68" Type="http://schemas.openxmlformats.org/officeDocument/2006/relationships/image" Target="media/image30.wmf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8.bin"/><Relationship Id="rId66" Type="http://schemas.openxmlformats.org/officeDocument/2006/relationships/image" Target="media/image29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61" Type="http://schemas.openxmlformats.org/officeDocument/2006/relationships/oleObject" Target="embeddings/oleObject30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4.bin"/><Relationship Id="rId8" Type="http://schemas.openxmlformats.org/officeDocument/2006/relationships/image" Target="media/image2.wmf"/><Relationship Id="rId51" Type="http://schemas.openxmlformats.org/officeDocument/2006/relationships/image" Target="media/image22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6.wmf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image" Target="media/image27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3174</Words>
  <Characters>18094</Characters>
  <Application>Microsoft Office Word</Application>
  <DocSecurity>0</DocSecurity>
  <Lines>150</Lines>
  <Paragraphs>42</Paragraphs>
  <ScaleCrop>false</ScaleCrop>
  <Company>SPecialiST RePack</Company>
  <LinksUpToDate>false</LinksUpToDate>
  <CharactersWithSpaces>21226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2019-10-03T11:51:00Z</dcterms:created>
  <dcterms:modified xsi:type="dcterms:W3CDTF">2019-10-03T11:51:00Z</dcterms:modified>
</cp:coreProperties>
</file>